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12339780"/>
        <w:docPartObj>
          <w:docPartGallery w:val="Cover Pages"/>
          <w:docPartUnique/>
        </w:docPartObj>
      </w:sdtPr>
      <w:sdtEndPr/>
      <w:sdtContent>
        <w:p w14:paraId="48F619E3" w14:textId="77777777" w:rsidR="00A07CE6" w:rsidRDefault="00A07CE6"/>
        <w:p w14:paraId="244BF03C" w14:textId="77777777" w:rsidR="00A07CE6" w:rsidRDefault="00A07CE6">
          <w:r>
            <w:rPr>
              <w:noProof/>
              <w:lang w:eastAsia="pl-PL"/>
            </w:rPr>
            <w:drawing>
              <wp:anchor distT="0" distB="0" distL="114300" distR="114300" simplePos="0" relativeHeight="251675648" behindDoc="0" locked="0" layoutInCell="1" allowOverlap="1" wp14:anchorId="4BAD676F" wp14:editId="5665FCAB">
                <wp:simplePos x="0" y="0"/>
                <wp:positionH relativeFrom="column">
                  <wp:posOffset>4323773</wp:posOffset>
                </wp:positionH>
                <wp:positionV relativeFrom="paragraph">
                  <wp:posOffset>7880985</wp:posOffset>
                </wp:positionV>
                <wp:extent cx="1365663" cy="481388"/>
                <wp:effectExtent l="0" t="0" r="6350" b="0"/>
                <wp:wrapNone/>
                <wp:docPr id="33" name="Obraz 3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663" cy="48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219B02D1" wp14:editId="52C7C578">
                    <wp:simplePos x="0" y="0"/>
                    <wp:positionH relativeFrom="page">
                      <wp:posOffset>1164120</wp:posOffset>
                    </wp:positionH>
                    <wp:positionV relativeFrom="page">
                      <wp:posOffset>7281050</wp:posOffset>
                    </wp:positionV>
                    <wp:extent cx="5753100" cy="652780"/>
                    <wp:effectExtent l="0" t="0" r="10160" b="14605"/>
                    <wp:wrapSquare wrapText="bothSides"/>
                    <wp:docPr id="112" name="Pole tekstow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CBA039A" w14:textId="77777777" w:rsidR="00A07CE6" w:rsidRDefault="00A07CE6">
                                    <w:pPr>
                                      <w:pStyle w:val="Bezodstpw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Mikołaj Schmidt;Paweł Zmuda-Trzebiatowski</w:t>
                                    </w:r>
                                  </w:p>
                                </w:sdtContent>
                              </w:sdt>
                              <w:p w14:paraId="67290216" w14:textId="77777777" w:rsidR="00A07CE6" w:rsidRDefault="00DE24BA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Firma"/>
                                    <w:tag w:val=""/>
                                    <w:id w:val="-66123572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07CE6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2B41E959" w14:textId="77777777" w:rsidR="00A07CE6" w:rsidRDefault="00DE24BA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A07CE6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A07CE6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type w14:anchorId="219B02D1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12" o:spid="_x0000_s1026" type="#_x0000_t202" style="position:absolute;margin-left:91.65pt;margin-top:573.3pt;width:453pt;height:51.4pt;z-index:251679744;visibility:visible;mso-wrap-style:square;mso-width-percent:734;mso-height-percent:8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H2egIAAFsFAAAOAAAAZHJzL2Uyb0RvYy54bWysVN9P2zAQfp+0/8Hy+0hbVJgqUtSBmCYh&#10;QIOJZ9exaYTj82y3SffX77OTFMT2wrQX5+L77nz33Y+z864xbKd8qMmWfHo04UxZSVVtn0r+4+Hq&#10;02fOQhS2EoasKvleBX6+/PjhrHULNaMNmUp5Bic2LFpX8k2MblEUQW5UI8IROWWh1OQbEfHrn4rK&#10;ixbeG1PMJpOToiVfOU9ShYDby17Jl9m/1krGW62DisyUHLHFfPp8rtNZLM/E4skLt6nlEIb4hyga&#10;UVs8enB1KaJgW1//4aqppadAOh5JagrSupYq54BsppM32dxvhFM5F5AT3IGm8P/cypvdnWd1hdpN&#10;Z5xZ0aBId2QUi+o5RGoVSwrQ1LqwAPreAR+7L9TBZLwPuEzZd9o36Yu8GPQgfH8gWXWRSVzOT+fH&#10;0wlUErqT+ez0c65C8WLtfIhfFTUsCSX3KGLmVuyuQ0QkgI6Q9Jilq9qYXEhjWQunx/NJNjhoYGFs&#10;wqrcEoOblFEfeZbi3qiEMfa70qAkJ5AucjOqC+PZTqCNhJTKxpx79gt0QmkE8R7DAf8S1XuM+zzG&#10;l8nGg3FTW/I5+zdhV89jyLrHg8hXeScxdutuqPSaqj0K7amfmODkVY1qXIsQ74THiKCAGPt4i0Mb&#10;Aus0SJxtyP/6233Co3Oh5azFyJU8/NwKrzgz3yx6Os3nKPhRWI+C3TYXBPqnWChOZhEGPppR1J6a&#10;R2yDVXoFKmEl3ir5ehQvYj/42CZSrVYZhCl0Il7beyeT61SN1FsP3aPwbmjAiNa9oXEYxeJNH/bY&#10;ZGlptY2k69ykidCexYFoTHDu3WHbpBXx+j+jXnbi8jcAAAD//wMAUEsDBBQABgAIAAAAIQCEhZ5k&#10;3gAAAA4BAAAPAAAAZHJzL2Rvd25yZXYueG1sTI9BT4NAEIXvJv6HzZh4swuFEIosTTXpyVOxF29b&#10;GBeUnSXsFvDfOz3p7b2ZlzfflPvVDmLGyfeOFMSbCARS49qejILz+/EpB+GDplYPjlDBD3rYV/d3&#10;pS5at9AJ5zoYwSXkC62gC2EspPRNh1b7jRuRePfpJqsD28nIdtILl9tBbqMok1b3xBc6PeJrh813&#10;fbUKjIsPH28vxxOmuM5fjoyvk0Wpx4f18Awi4Br+wnDDZ3SomOnirtR6MbDPk4SjLOI0y0DcIlG+&#10;49mF1TbdpSCrUv5/o/oFAAD//wMAUEsBAi0AFAAGAAgAAAAhALaDOJL+AAAA4QEAABMAAAAAAAAA&#10;AAAAAAAAAAAAAFtDb250ZW50X1R5cGVzXS54bWxQSwECLQAUAAYACAAAACEAOP0h/9YAAACUAQAA&#10;CwAAAAAAAAAAAAAAAAAvAQAAX3JlbHMvLnJlbHNQSwECLQAUAAYACAAAACEAPJ1x9noCAABbBQAA&#10;DgAAAAAAAAAAAAAAAAAuAgAAZHJzL2Uyb0RvYy54bWxQSwECLQAUAAYACAAAACEAhIWeZN4AAAAO&#10;AQAADwAAAAAAAAAAAAAAAADUBAAAZHJzL2Rvd25yZXYueG1sUEsFBgAAAAAEAAQA8wAAAN8FAAAA&#10;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CBA039A" w14:textId="77777777" w:rsidR="00A07CE6" w:rsidRDefault="00A07CE6">
                              <w:pPr>
                                <w:pStyle w:val="Bezodstpw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Mikołaj Schmidt;Paweł Zmuda-Trzebiatowski</w:t>
                              </w:r>
                            </w:p>
                          </w:sdtContent>
                        </w:sdt>
                        <w:p w14:paraId="67290216" w14:textId="77777777" w:rsidR="00A07CE6" w:rsidRDefault="00DE24BA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Firma"/>
                              <w:tag w:val=""/>
                              <w:id w:val="-66123572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07CE6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2B41E959" w14:textId="77777777" w:rsidR="00A07CE6" w:rsidRDefault="00DE24BA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A07CE6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A07CE6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7696" behindDoc="0" locked="0" layoutInCell="1" allowOverlap="1" wp14:anchorId="54EF799D" wp14:editId="021960E5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a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Prostokąt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Prostokąt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51F20C3" id="Grupa 114" o:spid="_x0000_s1026" style="position:absolute;margin-left:0;margin-top:0;width:18pt;height:10in;z-index:251677696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ySOgMAAO0KAAAOAAAAZHJzL2Uyb0RvYy54bWzsVt1q2zAUvh/sHYTuV9shSVNTp4R0DYPQ&#10;hbWj16osx6a2pElKnOx+b7YH2znyT7s09KIbg0FvHEnn/9M5X3R+satKshXGFkomNDoJKRGSq7SQ&#10;64R+vb36MKHEOiZTViopEroXll5M3787r3UsBipXZSoMASfSxrVOaO6cjoPA8lxUzJ4oLSQIM2Uq&#10;5mBr1kFqWA3eqzIYhOE4qJVJtVFcWAunl42QTr3/LBPcfc4yKxwpEwq5Of81/nuP32B6zuK1YTov&#10;eJsGe0UWFSskBO1dXTLHyMYUz1xVBTfKqsydcFUFKssKLnwNUE0UHlSzMGqjfS3ruF7rHiaA9gCn&#10;V7vl19uVIUUKdxcNKZGsgktamI1mBA8AnlqvY9BaGH2jV6Y9WDc7rHiXmQp/oRay88Due2DFzhEO&#10;h4PBZBwC/BxEZ9FwGMLGI89zuJ5nZjz/+LJh0IUNMLs+mVpDE9lHnOyf4XSTMy08/BYR6HEadTit&#10;4Cqdevj5wwFYowYsr9ojZWMLoL0GpsnpZBCOPEx9tSzWxrqFUBXBRUIN9LdvO7ZdWgeIgmqngkGt&#10;Kov0qihLv8GZEvPSkC2DaWCcC+kGmDVY/aZZStSXCi0bMZ4A1l05fuX2pUC9Un4RGbQQ3rNPxg/v&#10;YaCoEeUsFU38ETRBV15v4XPxDtFzBvF7362DY0VEbRGtPpoKP/u9cfhSYk2JvYWPrKTrjatCKnPM&#10;Qen6yI1+B1IDDaJ0r9I9NI5RDfNYza8KuLols27FDFANTAXQp/sMn6xUdUJVu6IkV+b7sXPUh84G&#10;KSU1UFdC7bcNM4KS8pOEnvcTBlznN8PR6QBimKeS+6cSuanmCvohAqLW3C9R35XdMjOqugOWnWFU&#10;EDHJIXZCuTPdZu4aSgWe5mI282rAb5q5pbzRHJ0jqtiat7s7ZnTbvw4I4lp1c8bigzZudNFSqtnG&#10;qazwPf6Ia4s3zDzy1D8Z/vHR4R8fDD/mbPVS8QdLpJrnTK7FzGoYV8QCGw7TBVJBpmhyf5EoJmfR&#10;CFgTLaG3j5Bjy7BNK3eU3FHBX2OLrt3f2OKNLf5vtvAPB3hT+T+c9v2Hj7anez+lj6/U6S8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AOVoySOgMAAO0KAAAOAAAAAAAAAAAAAAAAAC4CAABkcnMvZTJvRG9jLnhtbFBLAQItABQA&#10;BgAIAAAAIQC90XfD2gAAAAUBAAAPAAAAAAAAAAAAAAAAAJQFAABkcnMvZG93bnJldi54bWxQSwUG&#10;AAAAAAQABADzAAAAmwYAAAAA&#10;">
                    <v:rect id="Prostokąt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Prostokąt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umwAAAANwAAAAPAAAAZHJzL2Rvd25yZXYueG1sRE9Ni8Iw&#10;EL0v+B/CCF6KplUQqUYRoSDICmov3oZmbIvNpDRR6783C8Le5vE+Z7XpTSOe1LnasoJkEoMgLqyu&#10;uVSQX7LxAoTzyBoby6TgTQ4268HPClNtX3yi59mXIoSwS1FB5X2bSumKigy6iW2JA3eznUEfYFdK&#10;3eErhJtGTuN4Lg3WHBoqbGlXUXE/P4yCWaZNi8c+89HhgVF+ipLr71Gp0bDfLkF46v2/+Ove6zA/&#10;mcPfM+ECuf4AAAD//wMAUEsBAi0AFAAGAAgAAAAhANvh9svuAAAAhQEAABMAAAAAAAAAAAAAAAAA&#10;AAAAAFtDb250ZW50X1R5cGVzXS54bWxQSwECLQAUAAYACAAAACEAWvQsW78AAAAVAQAACwAAAAAA&#10;AAAAAAAAAAAfAQAAX3JlbHMvLnJlbHNQSwECLQAUAAYACAAAACEAqjIrpsAAAADcAAAADwAAAAAA&#10;AAAAAAAAAAAHAgAAZHJzL2Rvd25yZXYueG1sUEsFBgAAAAADAAMAtwAAAPQCAAAAAA==&#10;" fillcolor="#4472c4 [3204]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14:paraId="104BEE50" w14:textId="77777777" w:rsidR="00385F61" w:rsidRPr="00A07CE6" w:rsidRDefault="00162648">
      <w:r w:rsidRPr="00A07CE6"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2A6D10A" wp14:editId="74AE27AD">
                <wp:simplePos x="0" y="0"/>
                <wp:positionH relativeFrom="column">
                  <wp:posOffset>109220</wp:posOffset>
                </wp:positionH>
                <wp:positionV relativeFrom="paragraph">
                  <wp:posOffset>7743891</wp:posOffset>
                </wp:positionV>
                <wp:extent cx="396621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7143A" w14:textId="77777777" w:rsidR="00A07CE6" w:rsidRDefault="00A07CE6"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Dokument jest rozpowszechniany na licencji </w:t>
                            </w:r>
                            <w:hyperlink r:id="rId9" w:history="1">
                              <w:r w:rsidRPr="00A60308">
                                <w:rPr>
                                  <w:rStyle w:val="Hipercze"/>
                                  <w:rFonts w:cstheme="minorHAnsi"/>
                                  <w:sz w:val="24"/>
                                  <w:szCs w:val="24"/>
                                  <w:shd w:val="clear" w:color="auto" w:fill="FFFFFF"/>
                                </w:rPr>
                                <w:t>CC-BY-SA 3.0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A6D10A" id="Pole tekstowe 2" o:spid="_x0000_s1027" type="#_x0000_t202" style="position:absolute;margin-left:8.6pt;margin-top:609.75pt;width:312.3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wUKAIAACoEAAAOAAAAZHJzL2Uyb0RvYy54bWysU9tuGyEQfa/Uf0C813up7cQrr6PUqatK&#10;aRsp7QdglvWiAEMBe9f9+gys41jpW1Ue0MAMh5kzZ5Y3g1bkIJyXYGpaTHJKhOHQSLOr6a+fmw/X&#10;lPjATMMUGFHTo/D0ZvX+3bK3lSihA9UIRxDE+Kq3Ne1CsFWWed4JzfwErDDobMFpFvDodlnjWI/o&#10;WmVlns+zHlxjHXDhPd7ejU66SvhtK3j40bZeBKJqirmFtLu0b+OerZas2jlmO8lPabB/yEIzafDT&#10;M9QdC4zsnfwLSkvuwEMbJhx0Bm0ruUg1YDVF/qaax45ZkWpBcrw90+T/Hyz/fnhwRDY1LYsrSgzT&#10;2KQHUIIE8eQD9IKUkaTe+gpjHy1Gh+ETDNjsVLC398CfPDGw7pjZiVvnoO8EazDJIr7MLp6OOD6C&#10;bPtv0OBfbB8gAQ2t05FB5IQgOjbreG6QGALhePlxMZ+XBbo4+oppPp2XqYUZq16eW+fDFwGaRKOm&#10;DhWQ4Nnh3oeYDqteQuJvHpRsNlKpdHC77Vo5cmColk1aqYI3YcqQvqaLWTlLyAbi+yQkLQOqWUld&#10;0+s8rlFfkY7PpkkhgUk12piJMid+IiUjOWHYDqkfibzI3RaaIxLmYBQvDhsaHbg/lPQo3Jr633vm&#10;BCXqq0HSF8V0GpWeDtPZFTJE3KVne+lhhiNUTQMlo7kOaToSHfYWm7ORibbXTE4poyATm6fhiYq/&#10;PKeo1xFfPQMAAP//AwBQSwMEFAAGAAgAAAAhANgnTyngAAAADAEAAA8AAABkcnMvZG93bnJldi54&#10;bWxMj8FOwzAQRO9I/IO1SNyokyhtaYhTVVRcOCBRkOjRjZ04Il5btpuGv2c50dNqdkezb+rtbEc2&#10;6RAHhwLyRQZMY+vUgL2Az4+Xh0dgMUlUcnSoBfzoCNvm9qaWlXIXfNfTIfWMQjBWUoBJyVecx9Zo&#10;K+PCeY1061ywMpEMPVdBXijcjrzIshW3ckD6YKTXz0a334ezFfBlzaD24e3YqXHav3a7pZ+DF+L+&#10;bt49AUt6Tv9m+MMndGiI6eTOqCIbSa8LctIs8s0SGDlWZU5lTrQqy2wNvKn5dYnmFwAA//8DAFBL&#10;AQItABQABgAIAAAAIQC2gziS/gAAAOEBAAATAAAAAAAAAAAAAAAAAAAAAABbQ29udGVudF9UeXBl&#10;c10ueG1sUEsBAi0AFAAGAAgAAAAhADj9If/WAAAAlAEAAAsAAAAAAAAAAAAAAAAALwEAAF9yZWxz&#10;Ly5yZWxzUEsBAi0AFAAGAAgAAAAhAGEO3BQoAgAAKgQAAA4AAAAAAAAAAAAAAAAALgIAAGRycy9l&#10;Mm9Eb2MueG1sUEsBAi0AFAAGAAgAAAAhANgnTyngAAAADAEAAA8AAAAAAAAAAAAAAAAAggQAAGRy&#10;cy9kb3ducmV2LnhtbFBLBQYAAAAABAAEAPMAAACPBQAAAAA=&#10;" stroked="f">
                <v:textbox style="mso-fit-shape-to-text:t">
                  <w:txbxContent>
                    <w:p w14:paraId="4CA7143A" w14:textId="77777777" w:rsidR="00A07CE6" w:rsidRDefault="00A07CE6"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Dokument jest rozpowszechniany na licencji </w:t>
                      </w:r>
                      <w:hyperlink r:id="rId10" w:history="1">
                        <w:r w:rsidRPr="00A60308">
                          <w:rPr>
                            <w:rStyle w:val="Hipercze"/>
                            <w:rFonts w:cstheme="minorHAnsi"/>
                            <w:sz w:val="24"/>
                            <w:szCs w:val="24"/>
                            <w:shd w:val="clear" w:color="auto" w:fill="FFFFFF"/>
                          </w:rPr>
                          <w:t>CC-BY-SA 3.0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50DC9" wp14:editId="065EAE44">
                <wp:simplePos x="0" y="0"/>
                <wp:positionH relativeFrom="page">
                  <wp:posOffset>2149434</wp:posOffset>
                </wp:positionH>
                <wp:positionV relativeFrom="page">
                  <wp:posOffset>3408218</wp:posOffset>
                </wp:positionV>
                <wp:extent cx="4529702" cy="525780"/>
                <wp:effectExtent l="0" t="0" r="4445" b="5080"/>
                <wp:wrapSquare wrapText="bothSides"/>
                <wp:docPr id="113" name="Pole tekstow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702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59675" w14:textId="7977C55A" w:rsidR="00A07CE6" w:rsidRDefault="00DE24BA">
                            <w:pPr>
                              <w:pStyle w:val="Bezodstpw"/>
                              <w:jc w:val="right"/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alias w:val="Tytuł"/>
                                <w:tag w:val=""/>
                                <w:id w:val="-131556144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4B5FC1"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  <w:t>Uwzględnienie wymiaru czasowego w QGIS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36300</wp14:pctHeight>
                </wp14:sizeRelV>
              </wp:anchor>
            </w:drawing>
          </mc:Choice>
          <mc:Fallback>
            <w:pict>
              <v:shape w14:anchorId="58350DC9" id="Pole tekstowe 113" o:spid="_x0000_s1028" type="#_x0000_t202" style="position:absolute;margin-left:169.25pt;margin-top:268.35pt;width:356.65pt;height:41.4pt;z-index:251678720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7wfwIAAGIFAAAOAAAAZHJzL2Uyb0RvYy54bWysVN9P2zAQfp+0/8Hy+0hbVmBVU9SBmCYh&#10;QIOJZ9ex2wjb59nXJt1fz9lJCmJ7YdqLc/F9d74f3938vLWG7VSINbiSj49GnCknoarduuQ/H64+&#10;nXEWUbhKGHCq5HsV+fni44d542dqAhswlQqMnLg4a3zJN4h+VhRRbpQV8Qi8cqTUEKxA+g3rogqi&#10;Ie/WFJPR6KRoIFQ+gFQx0u1lp+SL7F9rJfFW66iQmZJTbJjPkM9VOovFXMzWQfhNLfswxD9EYUXt&#10;6NGDq0uBgm1D/YcrW8sAETQeSbAFaF1LlXOgbMajN9ncb4RXORcqTvSHMsX/51be7O4Cqyvq3fiY&#10;MycsNekOjGKoniJCo1hSUJkaH2eEvveEx/YrtGQy3Ee6TNm3Otj0pbwY6ang+0ORVYtM0uXn6eTL&#10;6WjCmSTddDI9PctdKF6sfYj4TYFlSSh5oCbm2orddUSKhKADJD3m4Ko2JjfSONaU/OR4OsoGBw1Z&#10;GJewKlOid5My6iLPEu6NShjjfihNJckJpItMRnVhAtsJopGQUjnMuWe/hE4oTUG8x7DHv0T1HuMu&#10;j+FlcHgwtrWDkLN/E3b1NISsOzwV8lXeScR21WYuTIbGrqDaU78DdIMTvbyqqSnXIuKdCDQp1GKa&#10;frylQxug4kMvcbaB8Ptv9wlPBCYtZw1NXsnjr60IijPz3RG105gOQhiE1SC4rb0A6sKY9oqXWSSD&#10;gGYQdQD7SEthmV4hlXCS3ir5ahAvsJt/WipSLZcZRMPoBV67ey+T69SURLGH9lEE3/MQicE3MMyk&#10;mL2hY4dNlg6WWwRdZ66munZV7OtNg5wp3C+dtCle/2fUy2pcPAMAAP//AwBQSwMEFAAGAAgAAAAh&#10;ADuvnoLfAAAADAEAAA8AAABkcnMvZG93bnJldi54bWxMj0FPhDAQhe8m/odmTLy5hSUgiwwb3Whi&#10;jBdR7106ApFOCS0s/nu7Jz1O5st73yv3qxnEQpPrLSPEmwgEcWN1zy3Cx/vTTQ7CecVaDZYJ4Ycc&#10;7KvLi1IV2p74jZbatyKEsCsUQuf9WEjpmo6Mchs7Eoffl52M8uGcWqkndQrhZpDbKMqkUT2Hhk6N&#10;dOio+a5ngzC+PD63h9zOD/xZj0rv8u1iXxGvr9b7OxCeVv8Hw1k/qEMVnI52Zu3EgJAkeRpQhDTJ&#10;bkGciSiNw5ojQhbvUpBVKf+PqH4BAAD//wMAUEsBAi0AFAAGAAgAAAAhALaDOJL+AAAA4QEAABMA&#10;AAAAAAAAAAAAAAAAAAAAAFtDb250ZW50X1R5cGVzXS54bWxQSwECLQAUAAYACAAAACEAOP0h/9YA&#10;AACUAQAACwAAAAAAAAAAAAAAAAAvAQAAX3JlbHMvLnJlbHNQSwECLQAUAAYACAAAACEAJqXO8H8C&#10;AABiBQAADgAAAAAAAAAAAAAAAAAuAgAAZHJzL2Uyb0RvYy54bWxQSwECLQAUAAYACAAAACEAO6+e&#10;gt8AAAAMAQAADwAAAAAAAAAAAAAAAADZBAAAZHJzL2Rvd25yZXYueG1sUEsFBgAAAAAEAAQA8wAA&#10;AOUFAAAAAA==&#10;" filled="f" stroked="f" strokeweight=".5pt">
                <v:textbox inset="0,0,0,0">
                  <w:txbxContent>
                    <w:p w14:paraId="19159675" w14:textId="7977C55A" w:rsidR="00A07CE6" w:rsidRDefault="00DE24BA">
                      <w:pPr>
                        <w:pStyle w:val="Bezodstpw"/>
                        <w:jc w:val="right"/>
                        <w:rPr>
                          <w:caps/>
                          <w:color w:val="323E4F" w:themeColor="text2" w:themeShade="BF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caps/>
                            <w:color w:val="323E4F" w:themeColor="text2" w:themeShade="BF"/>
                            <w:sz w:val="52"/>
                            <w:szCs w:val="52"/>
                          </w:rPr>
                          <w:alias w:val="Tytuł"/>
                          <w:tag w:val=""/>
                          <w:id w:val="-13155614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4B5FC1"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  <w:t>Uwzględnienie wymiaru czasowego w QGIS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85F61">
        <w:rPr>
          <w:rFonts w:cstheme="minorHAnsi"/>
          <w:color w:val="000000" w:themeColor="text1"/>
          <w:sz w:val="24"/>
          <w:szCs w:val="24"/>
          <w:shd w:val="clear" w:color="auto" w:fill="FFFFFF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235538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023599" w14:textId="77777777" w:rsidR="00385F61" w:rsidRDefault="00385F61">
          <w:pPr>
            <w:pStyle w:val="Nagwekspisutreci"/>
          </w:pPr>
          <w:r>
            <w:t>Spis treści</w:t>
          </w:r>
        </w:p>
        <w:p w14:paraId="1B3338C5" w14:textId="619E9BA4" w:rsidR="00DE24BA" w:rsidRDefault="00585B0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0696022" w:history="1">
            <w:r w:rsidR="00DE24BA" w:rsidRPr="000F35F5">
              <w:rPr>
                <w:rStyle w:val="Hipercze"/>
                <w:noProof/>
              </w:rPr>
              <w:t>1. Zapis trajektorii w systemach nawigacji satelitarnej</w:t>
            </w:r>
            <w:r w:rsidR="00DE24BA">
              <w:rPr>
                <w:noProof/>
                <w:webHidden/>
              </w:rPr>
              <w:tab/>
            </w:r>
            <w:r w:rsidR="00DE24BA">
              <w:rPr>
                <w:noProof/>
                <w:webHidden/>
              </w:rPr>
              <w:fldChar w:fldCharType="begin"/>
            </w:r>
            <w:r w:rsidR="00DE24BA">
              <w:rPr>
                <w:noProof/>
                <w:webHidden/>
              </w:rPr>
              <w:instrText xml:space="preserve"> PAGEREF _Toc70696022 \h </w:instrText>
            </w:r>
            <w:r w:rsidR="00DE24BA">
              <w:rPr>
                <w:noProof/>
                <w:webHidden/>
              </w:rPr>
            </w:r>
            <w:r w:rsidR="00DE24BA">
              <w:rPr>
                <w:noProof/>
                <w:webHidden/>
              </w:rPr>
              <w:fldChar w:fldCharType="separate"/>
            </w:r>
            <w:r w:rsidR="00DE24BA">
              <w:rPr>
                <w:noProof/>
                <w:webHidden/>
              </w:rPr>
              <w:t>2</w:t>
            </w:r>
            <w:r w:rsidR="00DE24BA">
              <w:rPr>
                <w:noProof/>
                <w:webHidden/>
              </w:rPr>
              <w:fldChar w:fldCharType="end"/>
            </w:r>
          </w:hyperlink>
        </w:p>
        <w:p w14:paraId="17158FFF" w14:textId="3EBC3786" w:rsidR="00DE24BA" w:rsidRDefault="00DE24BA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23" w:history="1">
            <w:r w:rsidRPr="000F35F5">
              <w:rPr>
                <w:rStyle w:val="Hipercze"/>
                <w:noProof/>
              </w:rPr>
              <w:t>2. QGIS 3.14 i nowsze – natywny mechanizm zarządzania czasem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1E67B" w14:textId="31F226C2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24" w:history="1">
            <w:r w:rsidRPr="000F35F5">
              <w:rPr>
                <w:rStyle w:val="Hipercze"/>
                <w:noProof/>
              </w:rPr>
              <w:t>3.1. 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3C30B" w14:textId="07ADE16D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25" w:history="1">
            <w:r w:rsidRPr="000F35F5">
              <w:rPr>
                <w:rStyle w:val="Hipercze"/>
                <w:noProof/>
              </w:rPr>
              <w:t>2.2. Animowanie trajektorii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E45FB" w14:textId="547901F5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26" w:history="1">
            <w:r w:rsidRPr="000F35F5">
              <w:rPr>
                <w:rStyle w:val="Hipercze"/>
                <w:noProof/>
              </w:rPr>
              <w:t>2.3. Ustawienie zakresu czasu w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F5E82" w14:textId="201DBD0A" w:rsidR="00DE24BA" w:rsidRDefault="00DE24BA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27" w:history="1">
            <w:r w:rsidRPr="000F35F5">
              <w:rPr>
                <w:rStyle w:val="Hipercze"/>
                <w:noProof/>
              </w:rPr>
              <w:t>3. QGIS 3.12 i starsze – wtyczka „Time Manager”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9A77F" w14:textId="02BF722E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28" w:history="1">
            <w:r w:rsidRPr="000F35F5">
              <w:rPr>
                <w:rStyle w:val="Hipercze"/>
                <w:noProof/>
              </w:rPr>
              <w:t>3.1. Opis wtyczki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BA028" w14:textId="1E4F6775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29" w:history="1">
            <w:r w:rsidRPr="000F35F5">
              <w:rPr>
                <w:rStyle w:val="Hipercze"/>
                <w:noProof/>
              </w:rPr>
              <w:t>3.2. Animowanie trajektorii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C0376" w14:textId="0EA4C3C1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0" w:history="1">
            <w:r w:rsidRPr="000F35F5">
              <w:rPr>
                <w:rStyle w:val="Hipercze"/>
                <w:noProof/>
              </w:rPr>
              <w:t>3.3. Tryb archeologiczny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D930C" w14:textId="7380E9B1" w:rsidR="00DE24BA" w:rsidRDefault="00DE24BA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1" w:history="1">
            <w:r w:rsidRPr="000F35F5">
              <w:rPr>
                <w:rStyle w:val="Hipercze"/>
                <w:noProof/>
              </w:rPr>
              <w:t>4. Eksport animacji do animowanego gif lub pliku wideo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EEA48" w14:textId="2C8ED066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2" w:history="1">
            <w:r w:rsidRPr="000F35F5">
              <w:rPr>
                <w:rStyle w:val="Hipercze"/>
                <w:noProof/>
              </w:rPr>
              <w:t>4.1. QGIS 3.14 i nowsze – panel „Kontroler Czasu”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EAB78" w14:textId="20A1F751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3" w:history="1">
            <w:r w:rsidRPr="000F35F5">
              <w:rPr>
                <w:rStyle w:val="Hipercze"/>
                <w:noProof/>
              </w:rPr>
              <w:t>4.2. QGIS 3.12 i starsze – wtyczka „TimeManager”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4CFDE" w14:textId="14DEE393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4" w:history="1">
            <w:r w:rsidRPr="000F35F5">
              <w:rPr>
                <w:rStyle w:val="Hipercze"/>
                <w:noProof/>
              </w:rPr>
              <w:t>4.3. Wideo czy animowany gif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7571B" w14:textId="06A7CD53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5" w:history="1">
            <w:r w:rsidRPr="000F35F5">
              <w:rPr>
                <w:rStyle w:val="Hipercze"/>
                <w:noProof/>
              </w:rPr>
              <w:t>4.4. Tworzenie animowanego gif w gimpie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59062" w14:textId="6BA6BD33" w:rsidR="00DE24BA" w:rsidRDefault="00DE24BA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6" w:history="1">
            <w:r w:rsidRPr="000F35F5">
              <w:rPr>
                <w:rStyle w:val="Hipercze"/>
                <w:noProof/>
              </w:rPr>
              <w:t>4.5. Tworzenie pliku wideo w programie Virtualdub2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0D6D1" w14:textId="7E0F0412" w:rsidR="00DE24BA" w:rsidRDefault="00DE24BA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7" w:history="1">
            <w:r w:rsidRPr="000F35F5">
              <w:rPr>
                <w:rStyle w:val="Hipercze"/>
                <w:noProof/>
              </w:rPr>
              <w:t>Wczytywanie klatek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EDFA40" w14:textId="59B2E86A" w:rsidR="00DE24BA" w:rsidRDefault="00DE24BA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8" w:history="1">
            <w:r w:rsidRPr="000F35F5">
              <w:rPr>
                <w:rStyle w:val="Hipercze"/>
                <w:noProof/>
              </w:rPr>
              <w:t>Przycinanie klatek do odpowiedniej rozdzielczości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6397F" w14:textId="284A18C7" w:rsidR="00DE24BA" w:rsidRDefault="00DE24BA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39" w:history="1">
            <w:r w:rsidRPr="000F35F5">
              <w:rPr>
                <w:rStyle w:val="Hipercze"/>
                <w:noProof/>
              </w:rPr>
              <w:t>Ustalenie sposobu kompresji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8AB95" w14:textId="39B311B5" w:rsidR="00DE24BA" w:rsidRDefault="00DE24BA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40" w:history="1">
            <w:r w:rsidRPr="000F35F5">
              <w:rPr>
                <w:rStyle w:val="Hipercze"/>
                <w:noProof/>
              </w:rPr>
              <w:t>Zmiana prędkości odtwarzania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B4313" w14:textId="0342A34C" w:rsidR="00DE24BA" w:rsidRDefault="00DE24BA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41" w:history="1">
            <w:r w:rsidRPr="000F35F5">
              <w:rPr>
                <w:rStyle w:val="Hipercze"/>
                <w:noProof/>
              </w:rPr>
              <w:t>Zapis wideo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928D7" w14:textId="0853DD5D" w:rsidR="00DE24BA" w:rsidRDefault="00DE24BA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0696042" w:history="1">
            <w:r w:rsidRPr="000F35F5">
              <w:rPr>
                <w:rStyle w:val="Hipercze"/>
                <w:noProof/>
              </w:rPr>
              <w:t>Więcej informacji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_Toc70696042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22402" w14:textId="1F907A07" w:rsidR="00385F61" w:rsidRDefault="00585B02">
          <w:r>
            <w:rPr>
              <w:b/>
              <w:bCs/>
              <w:noProof/>
            </w:rPr>
            <w:fldChar w:fldCharType="end"/>
          </w:r>
        </w:p>
      </w:sdtContent>
    </w:sdt>
    <w:p w14:paraId="67FC1DB7" w14:textId="77777777" w:rsidR="00385F61" w:rsidRDefault="00385F61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 w:type="page"/>
      </w:r>
    </w:p>
    <w:p w14:paraId="4E0CF023" w14:textId="77777777" w:rsidR="006276A7" w:rsidRDefault="00385F61" w:rsidP="00310E0A">
      <w:pPr>
        <w:pStyle w:val="Nagwek1"/>
      </w:pPr>
      <w:bookmarkStart w:id="0" w:name="_Toc70696022"/>
      <w:r>
        <w:lastRenderedPageBreak/>
        <w:t xml:space="preserve">1. </w:t>
      </w:r>
      <w:r w:rsidR="006276A7">
        <w:t>Zapis trajektorii w systemach nawigacji satelitarnej</w:t>
      </w:r>
      <w:bookmarkEnd w:id="0"/>
    </w:p>
    <w:p w14:paraId="616555D1" w14:textId="77777777" w:rsidR="006276A7" w:rsidRDefault="006276A7" w:rsidP="00803AD8">
      <w:pPr>
        <w:spacing w:after="0"/>
        <w:ind w:firstLine="284"/>
        <w:jc w:val="both"/>
      </w:pPr>
      <w:r w:rsidRPr="00755F9C">
        <w:t xml:space="preserve">Dzięki nawigacji satelitarnej możemy dowiedzieć się nie tylko gdzie </w:t>
      </w:r>
      <w:r w:rsidR="00CF01A1" w:rsidRPr="00755F9C">
        <w:t>jesteśmy,</w:t>
      </w:r>
      <w:r w:rsidRPr="00755F9C">
        <w:t xml:space="preserve"> ale także zapisać trasę (czyli trajektorię) którą przebyliśmy. Zapisana trasa jest nazywana śladem GPS i jest stosowana między innymi przy rozwoju projekt</w:t>
      </w:r>
      <w:r w:rsidR="00803AD8">
        <w:t>u</w:t>
      </w:r>
      <w:r w:rsidRPr="00755F9C">
        <w:t xml:space="preserve"> </w:t>
      </w:r>
      <w:proofErr w:type="spellStart"/>
      <w:r w:rsidRPr="00755F9C">
        <w:t>OpenStreetMap</w:t>
      </w:r>
      <w:proofErr w:type="spellEnd"/>
      <w:r w:rsidRPr="00755F9C">
        <w:t>.</w:t>
      </w:r>
    </w:p>
    <w:p w14:paraId="079A0A5F" w14:textId="77777777" w:rsidR="00803AD8" w:rsidRPr="00755F9C" w:rsidRDefault="00803AD8" w:rsidP="00803AD8">
      <w:pPr>
        <w:spacing w:after="0"/>
        <w:ind w:firstLine="284"/>
        <w:jc w:val="both"/>
      </w:pPr>
      <w:r w:rsidRPr="00755F9C">
        <w:t xml:space="preserve">Do wygenerowania </w:t>
      </w:r>
      <w:r>
        <w:t>trajektorii</w:t>
      </w:r>
      <w:r w:rsidRPr="00755F9C">
        <w:t xml:space="preserve"> wystarczy nam telefon z odbiornikiem GPS oraz odpowiednia</w:t>
      </w:r>
      <w:r>
        <w:t>, dostępna często za darmo,</w:t>
      </w:r>
      <w:r w:rsidRPr="00755F9C">
        <w:t xml:space="preserve"> </w:t>
      </w:r>
      <w:r>
        <w:t>aplikacja</w:t>
      </w:r>
      <w:r w:rsidRPr="00755F9C">
        <w:t xml:space="preserve">. </w:t>
      </w:r>
      <w:r>
        <w:t>Informacje o trajektoriach można też generować przy wykorzystaniu dedykowanych urządzeń, w tym zegarków sportowych czy komputerów rowerowych.</w:t>
      </w:r>
    </w:p>
    <w:p w14:paraId="3B8C9104" w14:textId="77777777" w:rsidR="00803AD8" w:rsidRDefault="006276A7" w:rsidP="00803AD8">
      <w:pPr>
        <w:spacing w:after="0"/>
        <w:ind w:firstLine="284"/>
        <w:jc w:val="both"/>
      </w:pPr>
      <w:r w:rsidRPr="00755F9C">
        <w:t>Istnieje wiele różnych formatów plików trajektorii</w:t>
      </w:r>
      <w:r w:rsidR="00803AD8">
        <w:t>.</w:t>
      </w:r>
      <w:r w:rsidRPr="00755F9C">
        <w:t xml:space="preserve"> </w:t>
      </w:r>
      <w:r w:rsidR="00803AD8">
        <w:t>R</w:t>
      </w:r>
      <w:r w:rsidRPr="00755F9C">
        <w:t xml:space="preserve">óżnią się one sposobem jej zapisu. QGIS </w:t>
      </w:r>
      <w:r w:rsidR="00803AD8">
        <w:t>jest w stanie otworzyć wiele z nich, w tym takie formaty, jak otwarty GPX czy KML. Stąd w przypadku, gdy import z urządzenia zapisującego w jednym z formatów się nie powiedzie, można spróbować wykorzystać inny format. W ostateczności można też spróbować skorzystać z jednego z konwerterów, które można znaleźć w Internecie.</w:t>
      </w:r>
    </w:p>
    <w:p w14:paraId="1AA40A44" w14:textId="77777777" w:rsidR="00CC4E4E" w:rsidRDefault="00803AD8" w:rsidP="00803AD8">
      <w:pPr>
        <w:spacing w:after="0"/>
        <w:ind w:firstLine="284"/>
        <w:jc w:val="both"/>
      </w:pPr>
      <w:r>
        <w:t>Przykładowa s</w:t>
      </w:r>
      <w:r w:rsidR="00CC4E4E" w:rsidRPr="00755F9C">
        <w:t>truktura pliku</w:t>
      </w:r>
      <w:r>
        <w:t xml:space="preserve"> zapisanego w otwartym standardzie</w:t>
      </w:r>
      <w:r w:rsidR="00CC4E4E" w:rsidRPr="00755F9C">
        <w:t xml:space="preserve"> GPX</w:t>
      </w:r>
      <w:r>
        <w:t xml:space="preserve"> po otwarciu w notatniku</w:t>
      </w:r>
      <w:r w:rsidR="00CC4E4E" w:rsidRPr="00755F9C">
        <w:t xml:space="preserve"> wygląda następująco:</w:t>
      </w:r>
    </w:p>
    <w:p w14:paraId="222A94F1" w14:textId="77777777" w:rsidR="00CC4E4E" w:rsidRPr="00803AD8" w:rsidRDefault="00CC4E4E" w:rsidP="00803AD8">
      <w:pPr>
        <w:pBdr>
          <w:top w:val="single" w:sz="4" w:space="1" w:color="auto"/>
        </w:pBd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>&lt;?xml version='1.0' encoding='UTF-8' ?&gt;</w:t>
      </w:r>
    </w:p>
    <w:p w14:paraId="56A0AAE8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>&lt;</w:t>
      </w:r>
      <w:proofErr w:type="spellStart"/>
      <w:r w:rsidRPr="00803AD8">
        <w:rPr>
          <w:rFonts w:ascii="Courier New" w:hAnsi="Courier New" w:cs="Courier New"/>
          <w:lang w:val="en-US"/>
        </w:rPr>
        <w:t>gpx</w:t>
      </w:r>
      <w:proofErr w:type="spellEnd"/>
      <w:r w:rsidRPr="00803AD8">
        <w:rPr>
          <w:rFonts w:ascii="Courier New" w:hAnsi="Courier New" w:cs="Courier New"/>
          <w:lang w:val="en-US"/>
        </w:rPr>
        <w:t xml:space="preserve"> version="1.1" creator="S Health_0.2" n0:schemaLocation="http://www.topografix.com/GPX/1/1 http://www.topografix.com/GPX/1/1/gpx.xsd" </w:t>
      </w:r>
      <w:proofErr w:type="spellStart"/>
      <w:r w:rsidRPr="00803AD8">
        <w:rPr>
          <w:rFonts w:ascii="Courier New" w:hAnsi="Courier New" w:cs="Courier New"/>
          <w:lang w:val="en-US"/>
        </w:rPr>
        <w:t>xmlns</w:t>
      </w:r>
      <w:proofErr w:type="spellEnd"/>
      <w:r w:rsidRPr="00803AD8">
        <w:rPr>
          <w:rFonts w:ascii="Courier New" w:hAnsi="Courier New" w:cs="Courier New"/>
          <w:lang w:val="en-US"/>
        </w:rPr>
        <w:t>="http://www.topografix.com/GPX/1/1" n1:xsi="http://www.w3.org/2001/XMLSchema-instance" n1:gpx1="http://www.topografix.com/GPX/1/0" n1:ogt10="http://gpstracker.android.sogeti.n1/GPX/1/0" xmlns:n0="</w:t>
      </w:r>
      <w:proofErr w:type="spellStart"/>
      <w:r w:rsidRPr="00803AD8">
        <w:rPr>
          <w:rFonts w:ascii="Courier New" w:hAnsi="Courier New" w:cs="Courier New"/>
          <w:lang w:val="en-US"/>
        </w:rPr>
        <w:t>xsi</w:t>
      </w:r>
      <w:proofErr w:type="spellEnd"/>
      <w:r w:rsidRPr="00803AD8">
        <w:rPr>
          <w:rFonts w:ascii="Courier New" w:hAnsi="Courier New" w:cs="Courier New"/>
          <w:lang w:val="en-US"/>
        </w:rPr>
        <w:t>" xmlns:n1="</w:t>
      </w:r>
      <w:proofErr w:type="spellStart"/>
      <w:r w:rsidRPr="00803AD8">
        <w:rPr>
          <w:rFonts w:ascii="Courier New" w:hAnsi="Courier New" w:cs="Courier New"/>
          <w:lang w:val="en-US"/>
        </w:rPr>
        <w:t>xmlns</w:t>
      </w:r>
      <w:proofErr w:type="spellEnd"/>
      <w:r w:rsidRPr="00803AD8">
        <w:rPr>
          <w:rFonts w:ascii="Courier New" w:hAnsi="Courier New" w:cs="Courier New"/>
          <w:lang w:val="en-US"/>
        </w:rPr>
        <w:t>"&gt;</w:t>
      </w:r>
    </w:p>
    <w:p w14:paraId="6CC95973" w14:textId="77777777" w:rsidR="00CC4E4E" w:rsidRPr="00803AD8" w:rsidRDefault="00CC4E4E" w:rsidP="00CC4E4E">
      <w:pPr>
        <w:spacing w:after="0"/>
        <w:rPr>
          <w:rFonts w:ascii="Courier New" w:hAnsi="Courier New" w:cs="Courier New"/>
        </w:rPr>
      </w:pPr>
      <w:r w:rsidRPr="00803AD8">
        <w:rPr>
          <w:rFonts w:ascii="Courier New" w:hAnsi="Courier New" w:cs="Courier New"/>
          <w:lang w:val="en-US"/>
        </w:rPr>
        <w:t xml:space="preserve">  </w:t>
      </w:r>
      <w:r w:rsidRPr="00803AD8">
        <w:rPr>
          <w:rFonts w:ascii="Courier New" w:hAnsi="Courier New" w:cs="Courier New"/>
        </w:rPr>
        <w:t>&lt;</w:t>
      </w:r>
      <w:proofErr w:type="spellStart"/>
      <w:r w:rsidRPr="00803AD8">
        <w:rPr>
          <w:rFonts w:ascii="Courier New" w:hAnsi="Courier New" w:cs="Courier New"/>
        </w:rPr>
        <w:t>metadate</w:t>
      </w:r>
      <w:proofErr w:type="spellEnd"/>
      <w:r w:rsidRPr="00803AD8">
        <w:rPr>
          <w:rFonts w:ascii="Courier New" w:hAnsi="Courier New" w:cs="Courier New"/>
        </w:rPr>
        <w:t>&gt;2018-05-17T07:09:18Z&lt;/</w:t>
      </w:r>
      <w:proofErr w:type="spellStart"/>
      <w:r w:rsidRPr="00803AD8">
        <w:rPr>
          <w:rFonts w:ascii="Courier New" w:hAnsi="Courier New" w:cs="Courier New"/>
        </w:rPr>
        <w:t>metadate</w:t>
      </w:r>
      <w:proofErr w:type="spellEnd"/>
      <w:r w:rsidRPr="00803AD8">
        <w:rPr>
          <w:rFonts w:ascii="Courier New" w:hAnsi="Courier New" w:cs="Courier New"/>
        </w:rPr>
        <w:t>&gt;</w:t>
      </w:r>
    </w:p>
    <w:p w14:paraId="03798273" w14:textId="77777777" w:rsidR="00CC4E4E" w:rsidRPr="00803AD8" w:rsidRDefault="00CC4E4E" w:rsidP="00CC4E4E">
      <w:pPr>
        <w:spacing w:after="0"/>
        <w:rPr>
          <w:rFonts w:ascii="Courier New" w:hAnsi="Courier New" w:cs="Courier New"/>
        </w:rPr>
      </w:pPr>
      <w:r w:rsidRPr="00803AD8">
        <w:rPr>
          <w:rFonts w:ascii="Courier New" w:hAnsi="Courier New" w:cs="Courier New"/>
        </w:rPr>
        <w:t xml:space="preserve">  &lt;</w:t>
      </w:r>
      <w:proofErr w:type="spellStart"/>
      <w:r w:rsidRPr="00803AD8">
        <w:rPr>
          <w:rFonts w:ascii="Courier New" w:hAnsi="Courier New" w:cs="Courier New"/>
        </w:rPr>
        <w:t>trk</w:t>
      </w:r>
      <w:proofErr w:type="spellEnd"/>
      <w:r w:rsidRPr="00803AD8">
        <w:rPr>
          <w:rFonts w:ascii="Courier New" w:hAnsi="Courier New" w:cs="Courier New"/>
        </w:rPr>
        <w:t>&gt;</w:t>
      </w:r>
    </w:p>
    <w:p w14:paraId="678E1804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</w:rPr>
        <w:t xml:space="preserve">    </w:t>
      </w:r>
      <w:r w:rsidRPr="00803AD8">
        <w:rPr>
          <w:rFonts w:ascii="Courier New" w:hAnsi="Courier New" w:cs="Courier New"/>
          <w:lang w:val="en-US"/>
        </w:rPr>
        <w:t>&lt;name&gt;20180517_090917.gpx&lt;/name&gt;</w:t>
      </w:r>
    </w:p>
    <w:p w14:paraId="513C5208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 xml:space="preserve">    &lt;</w:t>
      </w:r>
      <w:proofErr w:type="spellStart"/>
      <w:r w:rsidRPr="00803AD8">
        <w:rPr>
          <w:rFonts w:ascii="Courier New" w:hAnsi="Courier New" w:cs="Courier New"/>
          <w:lang w:val="en-US"/>
        </w:rPr>
        <w:t>trkseg</w:t>
      </w:r>
      <w:proofErr w:type="spellEnd"/>
      <w:r w:rsidRPr="00803AD8">
        <w:rPr>
          <w:rFonts w:ascii="Courier New" w:hAnsi="Courier New" w:cs="Courier New"/>
          <w:lang w:val="en-US"/>
        </w:rPr>
        <w:t>&gt;</w:t>
      </w:r>
    </w:p>
    <w:p w14:paraId="1223CB0F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 xml:space="preserve">      &lt;</w:t>
      </w:r>
      <w:proofErr w:type="spellStart"/>
      <w:r w:rsidRPr="00803AD8">
        <w:rPr>
          <w:rFonts w:ascii="Courier New" w:hAnsi="Courier New" w:cs="Courier New"/>
          <w:lang w:val="en-US"/>
        </w:rPr>
        <w:t>trkpt</w:t>
      </w:r>
      <w:proofErr w:type="spellEnd"/>
      <w:r w:rsidRPr="00803AD8">
        <w:rPr>
          <w:rFonts w:ascii="Courier New" w:hAnsi="Courier New" w:cs="Courier New"/>
          <w:lang w:val="en-US"/>
        </w:rPr>
        <w:t xml:space="preserve"> </w:t>
      </w:r>
      <w:proofErr w:type="spellStart"/>
      <w:r w:rsidRPr="00803AD8">
        <w:rPr>
          <w:rFonts w:ascii="Courier New" w:hAnsi="Courier New" w:cs="Courier New"/>
          <w:lang w:val="en-US"/>
        </w:rPr>
        <w:t>lat</w:t>
      </w:r>
      <w:proofErr w:type="spellEnd"/>
      <w:r w:rsidRPr="00803AD8">
        <w:rPr>
          <w:rFonts w:ascii="Courier New" w:hAnsi="Courier New" w:cs="Courier New"/>
          <w:lang w:val="en-US"/>
        </w:rPr>
        <w:t xml:space="preserve">="52.449062" </w:t>
      </w:r>
      <w:proofErr w:type="spellStart"/>
      <w:r w:rsidRPr="00803AD8">
        <w:rPr>
          <w:rFonts w:ascii="Courier New" w:hAnsi="Courier New" w:cs="Courier New"/>
          <w:lang w:val="en-US"/>
        </w:rPr>
        <w:t>lon</w:t>
      </w:r>
      <w:proofErr w:type="spellEnd"/>
      <w:r w:rsidRPr="00803AD8">
        <w:rPr>
          <w:rFonts w:ascii="Courier New" w:hAnsi="Courier New" w:cs="Courier New"/>
          <w:lang w:val="en-US"/>
        </w:rPr>
        <w:t>="16.919617"&gt;</w:t>
      </w:r>
    </w:p>
    <w:p w14:paraId="0231C33D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 xml:space="preserve">        &lt;</w:t>
      </w:r>
      <w:proofErr w:type="spellStart"/>
      <w:r w:rsidRPr="00803AD8">
        <w:rPr>
          <w:rFonts w:ascii="Courier New" w:hAnsi="Courier New" w:cs="Courier New"/>
          <w:lang w:val="en-US"/>
        </w:rPr>
        <w:t>ele</w:t>
      </w:r>
      <w:proofErr w:type="spellEnd"/>
      <w:r w:rsidRPr="00803AD8">
        <w:rPr>
          <w:rFonts w:ascii="Courier New" w:hAnsi="Courier New" w:cs="Courier New"/>
          <w:lang w:val="en-US"/>
        </w:rPr>
        <w:t>&gt;88.84118&lt;/</w:t>
      </w:r>
      <w:proofErr w:type="spellStart"/>
      <w:r w:rsidRPr="00803AD8">
        <w:rPr>
          <w:rFonts w:ascii="Courier New" w:hAnsi="Courier New" w:cs="Courier New"/>
          <w:lang w:val="en-US"/>
        </w:rPr>
        <w:t>ele</w:t>
      </w:r>
      <w:proofErr w:type="spellEnd"/>
      <w:r w:rsidRPr="00803AD8">
        <w:rPr>
          <w:rFonts w:ascii="Courier New" w:hAnsi="Courier New" w:cs="Courier New"/>
          <w:lang w:val="en-US"/>
        </w:rPr>
        <w:t>&gt;</w:t>
      </w:r>
    </w:p>
    <w:p w14:paraId="4A1BA4E5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 xml:space="preserve">        &lt;time&gt;2018-05-17T07:09:18Z&lt;/time&gt;</w:t>
      </w:r>
    </w:p>
    <w:p w14:paraId="2191C5B4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 xml:space="preserve">      &lt;/</w:t>
      </w:r>
      <w:proofErr w:type="spellStart"/>
      <w:r w:rsidRPr="00803AD8">
        <w:rPr>
          <w:rFonts w:ascii="Courier New" w:hAnsi="Courier New" w:cs="Courier New"/>
          <w:lang w:val="en-US"/>
        </w:rPr>
        <w:t>trkpt</w:t>
      </w:r>
      <w:proofErr w:type="spellEnd"/>
      <w:r w:rsidRPr="00803AD8">
        <w:rPr>
          <w:rFonts w:ascii="Courier New" w:hAnsi="Courier New" w:cs="Courier New"/>
          <w:lang w:val="en-US"/>
        </w:rPr>
        <w:t>&gt;</w:t>
      </w:r>
    </w:p>
    <w:p w14:paraId="705A5312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 xml:space="preserve">      &lt;</w:t>
      </w:r>
      <w:proofErr w:type="spellStart"/>
      <w:r w:rsidRPr="00803AD8">
        <w:rPr>
          <w:rFonts w:ascii="Courier New" w:hAnsi="Courier New" w:cs="Courier New"/>
          <w:lang w:val="en-US"/>
        </w:rPr>
        <w:t>trkpt</w:t>
      </w:r>
      <w:proofErr w:type="spellEnd"/>
      <w:r w:rsidRPr="00803AD8">
        <w:rPr>
          <w:rFonts w:ascii="Courier New" w:hAnsi="Courier New" w:cs="Courier New"/>
          <w:lang w:val="en-US"/>
        </w:rPr>
        <w:t xml:space="preserve"> </w:t>
      </w:r>
      <w:proofErr w:type="spellStart"/>
      <w:r w:rsidRPr="00803AD8">
        <w:rPr>
          <w:rFonts w:ascii="Courier New" w:hAnsi="Courier New" w:cs="Courier New"/>
          <w:lang w:val="en-US"/>
        </w:rPr>
        <w:t>lat</w:t>
      </w:r>
      <w:proofErr w:type="spellEnd"/>
      <w:r w:rsidRPr="00803AD8">
        <w:rPr>
          <w:rFonts w:ascii="Courier New" w:hAnsi="Courier New" w:cs="Courier New"/>
          <w:lang w:val="en-US"/>
        </w:rPr>
        <w:t xml:space="preserve">="52.44891" </w:t>
      </w:r>
      <w:proofErr w:type="spellStart"/>
      <w:r w:rsidRPr="00803AD8">
        <w:rPr>
          <w:rFonts w:ascii="Courier New" w:hAnsi="Courier New" w:cs="Courier New"/>
          <w:lang w:val="en-US"/>
        </w:rPr>
        <w:t>lon</w:t>
      </w:r>
      <w:proofErr w:type="spellEnd"/>
      <w:r w:rsidRPr="00803AD8">
        <w:rPr>
          <w:rFonts w:ascii="Courier New" w:hAnsi="Courier New" w:cs="Courier New"/>
          <w:lang w:val="en-US"/>
        </w:rPr>
        <w:t>="16.919678"&gt;</w:t>
      </w:r>
    </w:p>
    <w:p w14:paraId="5431BAB8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 xml:space="preserve">        &lt;</w:t>
      </w:r>
      <w:proofErr w:type="spellStart"/>
      <w:r w:rsidRPr="00803AD8">
        <w:rPr>
          <w:rFonts w:ascii="Courier New" w:hAnsi="Courier New" w:cs="Courier New"/>
          <w:lang w:val="en-US"/>
        </w:rPr>
        <w:t>ele</w:t>
      </w:r>
      <w:proofErr w:type="spellEnd"/>
      <w:r w:rsidRPr="00803AD8">
        <w:rPr>
          <w:rFonts w:ascii="Courier New" w:hAnsi="Courier New" w:cs="Courier New"/>
          <w:lang w:val="en-US"/>
        </w:rPr>
        <w:t>&gt;88.75662&lt;/</w:t>
      </w:r>
      <w:proofErr w:type="spellStart"/>
      <w:r w:rsidRPr="00803AD8">
        <w:rPr>
          <w:rFonts w:ascii="Courier New" w:hAnsi="Courier New" w:cs="Courier New"/>
          <w:lang w:val="en-US"/>
        </w:rPr>
        <w:t>ele</w:t>
      </w:r>
      <w:proofErr w:type="spellEnd"/>
      <w:r w:rsidRPr="00803AD8">
        <w:rPr>
          <w:rFonts w:ascii="Courier New" w:hAnsi="Courier New" w:cs="Courier New"/>
          <w:lang w:val="en-US"/>
        </w:rPr>
        <w:t>&gt;</w:t>
      </w:r>
    </w:p>
    <w:p w14:paraId="12D51550" w14:textId="77777777" w:rsidR="00CC4E4E" w:rsidRPr="00803AD8" w:rsidRDefault="00CC4E4E" w:rsidP="00CC4E4E">
      <w:pP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 xml:space="preserve">        &lt;time&gt;2018-05-17T07:09:19Z&lt;/time&gt;</w:t>
      </w:r>
    </w:p>
    <w:p w14:paraId="139F6A31" w14:textId="77777777" w:rsidR="00CC4E4E" w:rsidRPr="00803AD8" w:rsidRDefault="00CC4E4E" w:rsidP="00803AD8">
      <w:pPr>
        <w:pBdr>
          <w:bottom w:val="single" w:sz="4" w:space="1" w:color="auto"/>
        </w:pBdr>
        <w:spacing w:after="0"/>
        <w:rPr>
          <w:rFonts w:ascii="Courier New" w:hAnsi="Courier New" w:cs="Courier New"/>
          <w:lang w:val="en-US"/>
        </w:rPr>
      </w:pPr>
      <w:r w:rsidRPr="00803AD8">
        <w:rPr>
          <w:rFonts w:ascii="Courier New" w:hAnsi="Courier New" w:cs="Courier New"/>
          <w:lang w:val="en-US"/>
        </w:rPr>
        <w:t xml:space="preserve">      &lt;/</w:t>
      </w:r>
      <w:proofErr w:type="spellStart"/>
      <w:r w:rsidRPr="00803AD8">
        <w:rPr>
          <w:rFonts w:ascii="Courier New" w:hAnsi="Courier New" w:cs="Courier New"/>
          <w:lang w:val="en-US"/>
        </w:rPr>
        <w:t>trkpt</w:t>
      </w:r>
      <w:proofErr w:type="spellEnd"/>
      <w:r w:rsidRPr="00803AD8">
        <w:rPr>
          <w:rFonts w:ascii="Courier New" w:hAnsi="Courier New" w:cs="Courier New"/>
          <w:lang w:val="en-US"/>
        </w:rPr>
        <w:t>&gt;</w:t>
      </w:r>
    </w:p>
    <w:p w14:paraId="65B9A241" w14:textId="77777777" w:rsidR="00CC4E4E" w:rsidRPr="003853B3" w:rsidRDefault="00CC4E4E" w:rsidP="00CC4E4E">
      <w:pPr>
        <w:spacing w:after="0"/>
        <w:rPr>
          <w:rFonts w:ascii="Times New Roman" w:hAnsi="Times New Roman" w:cs="Times New Roman"/>
          <w:lang w:val="en-US"/>
        </w:rPr>
      </w:pPr>
    </w:p>
    <w:p w14:paraId="1D928A42" w14:textId="77777777" w:rsidR="00025E1C" w:rsidRPr="00755F9C" w:rsidRDefault="00CC4E4E" w:rsidP="00803AD8">
      <w:pPr>
        <w:spacing w:after="0"/>
        <w:ind w:firstLine="284"/>
        <w:jc w:val="both"/>
      </w:pPr>
      <w:r w:rsidRPr="00755F9C">
        <w:t xml:space="preserve">Na samym początku zapisane są informacje o wersji </w:t>
      </w:r>
      <w:r w:rsidR="00195774" w:rsidRPr="00755F9C">
        <w:t>XML,</w:t>
      </w:r>
      <w:r w:rsidR="00025E1C" w:rsidRPr="00755F9C">
        <w:t xml:space="preserve"> czyli języka znaczników (formatu dokumentu).</w:t>
      </w:r>
      <w:r w:rsidR="00FB4985">
        <w:t xml:space="preserve"> </w:t>
      </w:r>
      <w:r w:rsidR="00025E1C" w:rsidRPr="00755F9C">
        <w:t>Bardziej interesujące dla nas jest system kodowania znaków, w tym przypadku jest to UTF-8.</w:t>
      </w:r>
      <w:r w:rsidR="00FB4985">
        <w:t xml:space="preserve"> </w:t>
      </w:r>
      <w:r w:rsidR="00025E1C" w:rsidRPr="00755F9C">
        <w:t xml:space="preserve">Następnie mamy </w:t>
      </w:r>
      <w:r w:rsidR="00C44162" w:rsidRPr="00755F9C">
        <w:t>informacje</w:t>
      </w:r>
      <w:r w:rsidR="00025E1C" w:rsidRPr="00755F9C">
        <w:t xml:space="preserve"> o wersji formatu GPX oraz o tym co stworzyło ten plik</w:t>
      </w:r>
      <w:r w:rsidR="00FB4985">
        <w:t>.</w:t>
      </w:r>
      <w:r w:rsidR="00025E1C" w:rsidRPr="00755F9C">
        <w:t xml:space="preserve"> </w:t>
      </w:r>
      <w:r w:rsidR="00FB4985">
        <w:t>W tym przypadku</w:t>
      </w:r>
      <w:r w:rsidR="00025E1C" w:rsidRPr="00755F9C">
        <w:t xml:space="preserve"> była to aplikacja </w:t>
      </w:r>
      <w:r w:rsidR="00803AD8">
        <w:t>„</w:t>
      </w:r>
      <w:r w:rsidR="00025E1C" w:rsidRPr="00755F9C">
        <w:t xml:space="preserve">Samsung </w:t>
      </w:r>
      <w:proofErr w:type="spellStart"/>
      <w:r w:rsidR="00025E1C" w:rsidRPr="00755F9C">
        <w:t>Health</w:t>
      </w:r>
      <w:proofErr w:type="spellEnd"/>
      <w:r w:rsidR="00803AD8">
        <w:t>”</w:t>
      </w:r>
      <w:r w:rsidR="00FB4985">
        <w:t>, która jest</w:t>
      </w:r>
      <w:r w:rsidR="00803AD8">
        <w:t xml:space="preserve"> dostępna w telefonach tego producenta.</w:t>
      </w:r>
      <w:r w:rsidR="00025E1C" w:rsidRPr="00755F9C">
        <w:t xml:space="preserve"> </w:t>
      </w:r>
    </w:p>
    <w:p w14:paraId="19CEB602" w14:textId="77777777" w:rsidR="001F4806" w:rsidRPr="00755F9C" w:rsidRDefault="00025E1C" w:rsidP="00803AD8">
      <w:pPr>
        <w:spacing w:after="0"/>
        <w:ind w:firstLine="284"/>
        <w:jc w:val="both"/>
        <w:rPr>
          <w:rFonts w:cs="Times New Roman"/>
        </w:rPr>
      </w:pPr>
      <w:r w:rsidRPr="00755F9C">
        <w:t xml:space="preserve">Informacje o trajektorii rozpoczynają się </w:t>
      </w:r>
      <w:r w:rsidR="00FB4985">
        <w:t>od znacznika</w:t>
      </w:r>
      <w:r w:rsidR="001F4806" w:rsidRPr="00755F9C">
        <w:t xml:space="preserve"> </w:t>
      </w:r>
      <w:r w:rsidR="001F4806" w:rsidRPr="00755F9C">
        <w:rPr>
          <w:rFonts w:cs="Times New Roman"/>
        </w:rPr>
        <w:t>&lt;</w:t>
      </w:r>
      <w:proofErr w:type="spellStart"/>
      <w:r w:rsidR="001F4806" w:rsidRPr="00755F9C">
        <w:rPr>
          <w:rFonts w:cs="Times New Roman"/>
        </w:rPr>
        <w:t>trkseg</w:t>
      </w:r>
      <w:proofErr w:type="spellEnd"/>
      <w:r w:rsidR="001F4806" w:rsidRPr="00755F9C">
        <w:rPr>
          <w:rFonts w:cs="Times New Roman"/>
        </w:rPr>
        <w:t xml:space="preserve">&gt; </w:t>
      </w:r>
      <w:r w:rsidR="00C17009" w:rsidRPr="00755F9C">
        <w:rPr>
          <w:rFonts w:cs="Times New Roman"/>
        </w:rPr>
        <w:t>jest to skrót od „</w:t>
      </w:r>
      <w:proofErr w:type="spellStart"/>
      <w:r w:rsidR="00C17009" w:rsidRPr="00755F9C">
        <w:rPr>
          <w:rFonts w:cs="Times New Roman"/>
        </w:rPr>
        <w:t>track</w:t>
      </w:r>
      <w:proofErr w:type="spellEnd"/>
      <w:r w:rsidR="00C17009" w:rsidRPr="00755F9C">
        <w:rPr>
          <w:rFonts w:cs="Times New Roman"/>
        </w:rPr>
        <w:t xml:space="preserve"> segment”</w:t>
      </w:r>
      <w:r w:rsidR="00FB4985">
        <w:rPr>
          <w:rFonts w:cs="Times New Roman"/>
        </w:rPr>
        <w:t>,</w:t>
      </w:r>
      <w:r w:rsidR="00C17009" w:rsidRPr="00755F9C">
        <w:rPr>
          <w:rFonts w:cs="Times New Roman"/>
        </w:rPr>
        <w:t xml:space="preserve"> czyli odcinek trasy. Nowy odcinek zostanie utworzony przy uruchomieniu zapisu oraz po odzyskaniu sygnału nawigacji np. po wyjeździe z tunelu. </w:t>
      </w:r>
    </w:p>
    <w:p w14:paraId="2A292EC3" w14:textId="77777777" w:rsidR="00C44162" w:rsidRPr="00755F9C" w:rsidRDefault="00C17009" w:rsidP="00803AD8">
      <w:pPr>
        <w:spacing w:after="0"/>
        <w:ind w:firstLine="284"/>
        <w:jc w:val="both"/>
        <w:rPr>
          <w:rFonts w:cs="Times New Roman"/>
        </w:rPr>
      </w:pPr>
      <w:r w:rsidRPr="00755F9C">
        <w:rPr>
          <w:rFonts w:cs="Times New Roman"/>
        </w:rPr>
        <w:t>Zna</w:t>
      </w:r>
      <w:r w:rsidR="00FB4985">
        <w:rPr>
          <w:rFonts w:cs="Times New Roman"/>
        </w:rPr>
        <w:t>cznik</w:t>
      </w:r>
      <w:r w:rsidRPr="00755F9C">
        <w:rPr>
          <w:rFonts w:cs="Times New Roman"/>
        </w:rPr>
        <w:t xml:space="preserve"> &lt;</w:t>
      </w:r>
      <w:proofErr w:type="spellStart"/>
      <w:r w:rsidRPr="00755F9C">
        <w:rPr>
          <w:rFonts w:cs="Times New Roman"/>
        </w:rPr>
        <w:t>trkpt</w:t>
      </w:r>
      <w:proofErr w:type="spellEnd"/>
      <w:r w:rsidR="00803AD8">
        <w:rPr>
          <w:rFonts w:cs="Times New Roman"/>
        </w:rPr>
        <w:t>&gt;</w:t>
      </w:r>
      <w:r w:rsidRPr="00755F9C">
        <w:rPr>
          <w:rFonts w:cs="Times New Roman"/>
        </w:rPr>
        <w:t xml:space="preserve"> rozpoczyna zapis informacji o położeniu w danym czasie. Skrót </w:t>
      </w:r>
      <w:r w:rsidR="00FB4985">
        <w:rPr>
          <w:rFonts w:cs="Times New Roman"/>
        </w:rPr>
        <w:t>„</w:t>
      </w:r>
      <w:r w:rsidRPr="00755F9C">
        <w:rPr>
          <w:rFonts w:cs="Times New Roman"/>
        </w:rPr>
        <w:t>Lat</w:t>
      </w:r>
      <w:r w:rsidR="00FB4985">
        <w:rPr>
          <w:rFonts w:cs="Times New Roman"/>
        </w:rPr>
        <w:t>”</w:t>
      </w:r>
      <w:r w:rsidRPr="00755F9C">
        <w:rPr>
          <w:rFonts w:cs="Times New Roman"/>
        </w:rPr>
        <w:t xml:space="preserve"> oznacza szerokość geograficzną a </w:t>
      </w:r>
      <w:r w:rsidR="00FB4985">
        <w:rPr>
          <w:rFonts w:cs="Times New Roman"/>
        </w:rPr>
        <w:t>„</w:t>
      </w:r>
      <w:r w:rsidRPr="00755F9C">
        <w:rPr>
          <w:rFonts w:cs="Times New Roman"/>
        </w:rPr>
        <w:t>Lon</w:t>
      </w:r>
      <w:r w:rsidR="00FB4985">
        <w:rPr>
          <w:rFonts w:cs="Times New Roman"/>
        </w:rPr>
        <w:t>”</w:t>
      </w:r>
      <w:r w:rsidRPr="00755F9C">
        <w:rPr>
          <w:rFonts w:cs="Times New Roman"/>
        </w:rPr>
        <w:t xml:space="preserve"> oznacza długość geograficzną, po nich </w:t>
      </w:r>
      <w:r w:rsidR="00FB4985">
        <w:rPr>
          <w:rFonts w:cs="Times New Roman"/>
        </w:rPr>
        <w:t xml:space="preserve">następują dokładne współrzędne, które </w:t>
      </w:r>
      <w:r w:rsidRPr="00755F9C">
        <w:rPr>
          <w:rFonts w:cs="Times New Roman"/>
        </w:rPr>
        <w:t>zapisane są w systemie WGS84</w:t>
      </w:r>
      <w:r w:rsidR="00C44162" w:rsidRPr="00755F9C">
        <w:rPr>
          <w:rFonts w:cs="Times New Roman"/>
        </w:rPr>
        <w:t xml:space="preserve">. </w:t>
      </w:r>
      <w:r w:rsidR="005C1FCF" w:rsidRPr="00755F9C">
        <w:rPr>
          <w:rFonts w:cs="Times New Roman"/>
        </w:rPr>
        <w:t xml:space="preserve"> Wysokość nad pozi</w:t>
      </w:r>
      <w:r w:rsidR="00FB4985">
        <w:rPr>
          <w:rFonts w:cs="Times New Roman"/>
        </w:rPr>
        <w:t>omem morza jest podawana po znaczniku</w:t>
      </w:r>
      <w:r w:rsidR="005C1FCF" w:rsidRPr="00755F9C">
        <w:rPr>
          <w:rFonts w:cs="Times New Roman"/>
        </w:rPr>
        <w:t xml:space="preserve"> &lt;</w:t>
      </w:r>
      <w:proofErr w:type="spellStart"/>
      <w:r w:rsidR="005C1FCF" w:rsidRPr="00755F9C">
        <w:rPr>
          <w:rFonts w:cs="Times New Roman"/>
        </w:rPr>
        <w:t>ele</w:t>
      </w:r>
      <w:proofErr w:type="spellEnd"/>
      <w:r w:rsidR="005C1FCF" w:rsidRPr="00755F9C">
        <w:rPr>
          <w:rFonts w:cs="Times New Roman"/>
        </w:rPr>
        <w:t xml:space="preserve">&gt;, jej jednostką są metry. Ostatnią informacją </w:t>
      </w:r>
      <w:r w:rsidR="00FB4985">
        <w:rPr>
          <w:rFonts w:cs="Times New Roman"/>
        </w:rPr>
        <w:t>jest czasy podany po znaczniku</w:t>
      </w:r>
      <w:r w:rsidR="005C1FCF" w:rsidRPr="00755F9C">
        <w:rPr>
          <w:rFonts w:cs="Times New Roman"/>
        </w:rPr>
        <w:t xml:space="preserve"> &lt;</w:t>
      </w:r>
      <w:proofErr w:type="spellStart"/>
      <w:r w:rsidR="005C1FCF" w:rsidRPr="00755F9C">
        <w:rPr>
          <w:rFonts w:cs="Times New Roman"/>
        </w:rPr>
        <w:t>time</w:t>
      </w:r>
      <w:proofErr w:type="spellEnd"/>
      <w:r w:rsidR="005C1FCF" w:rsidRPr="00755F9C">
        <w:rPr>
          <w:rFonts w:cs="Times New Roman"/>
        </w:rPr>
        <w:t xml:space="preserve">&gt; w </w:t>
      </w:r>
      <w:r w:rsidR="009A35B7" w:rsidRPr="00755F9C">
        <w:rPr>
          <w:rFonts w:cs="Times New Roman"/>
        </w:rPr>
        <w:t>formacie</w:t>
      </w:r>
      <w:r w:rsidR="005C1FCF" w:rsidRPr="00755F9C">
        <w:rPr>
          <w:rFonts w:cs="Times New Roman"/>
        </w:rPr>
        <w:t xml:space="preserve"> </w:t>
      </w:r>
      <w:r w:rsidR="00FB4985">
        <w:rPr>
          <w:rFonts w:cs="Times New Roman"/>
        </w:rPr>
        <w:t xml:space="preserve">RRRR–MM–DD HH:MM:SS, tj. </w:t>
      </w:r>
      <w:r w:rsidR="005C1FCF" w:rsidRPr="00755F9C">
        <w:rPr>
          <w:rFonts w:cs="Times New Roman"/>
        </w:rPr>
        <w:t>rok</w:t>
      </w:r>
      <w:r w:rsidR="00FB4985">
        <w:rPr>
          <w:rFonts w:cs="Times New Roman"/>
        </w:rPr>
        <w:t>–</w:t>
      </w:r>
      <w:r w:rsidR="005C1FCF" w:rsidRPr="00755F9C">
        <w:rPr>
          <w:rFonts w:cs="Times New Roman"/>
        </w:rPr>
        <w:t>miesiąc</w:t>
      </w:r>
      <w:r w:rsidR="00FB4985">
        <w:rPr>
          <w:rFonts w:cs="Times New Roman"/>
        </w:rPr>
        <w:t>–</w:t>
      </w:r>
      <w:r w:rsidR="005C1FCF" w:rsidRPr="00755F9C">
        <w:rPr>
          <w:rFonts w:cs="Times New Roman"/>
        </w:rPr>
        <w:t>dzień</w:t>
      </w:r>
      <w:r w:rsidR="00FB4985">
        <w:rPr>
          <w:rFonts w:cs="Times New Roman"/>
        </w:rPr>
        <w:t xml:space="preserve"> </w:t>
      </w:r>
      <w:r w:rsidR="00195774" w:rsidRPr="00755F9C">
        <w:rPr>
          <w:rFonts w:cs="Times New Roman"/>
        </w:rPr>
        <w:t>godzina:</w:t>
      </w:r>
      <w:r w:rsidR="00FB4985">
        <w:rPr>
          <w:rFonts w:cs="Times New Roman"/>
        </w:rPr>
        <w:t xml:space="preserve"> minuta: </w:t>
      </w:r>
      <w:r w:rsidR="00195774" w:rsidRPr="00755F9C">
        <w:rPr>
          <w:rFonts w:cs="Times New Roman"/>
        </w:rPr>
        <w:t>sekunda.</w:t>
      </w:r>
    </w:p>
    <w:p w14:paraId="1AB03915" w14:textId="368F6A54" w:rsidR="004B5FC1" w:rsidRDefault="004B5FC1" w:rsidP="00310E0A">
      <w:pPr>
        <w:pStyle w:val="Nagwek1"/>
      </w:pPr>
      <w:bookmarkStart w:id="1" w:name="_Toc70696023"/>
      <w:r>
        <w:lastRenderedPageBreak/>
        <w:t xml:space="preserve">2. QGIS 3.14 i nowsze – natywny mechanizm </w:t>
      </w:r>
      <w:r w:rsidR="00C01BFF">
        <w:t>zarządzania</w:t>
      </w:r>
      <w:r>
        <w:t xml:space="preserve"> czas</w:t>
      </w:r>
      <w:r w:rsidR="00C01BFF">
        <w:t>em</w:t>
      </w:r>
      <w:bookmarkEnd w:id="1"/>
    </w:p>
    <w:p w14:paraId="429E3783" w14:textId="6F29C6EA" w:rsidR="00B637B8" w:rsidRDefault="00B637B8" w:rsidP="00B637B8">
      <w:pPr>
        <w:pStyle w:val="Nagwek2"/>
      </w:pPr>
      <w:bookmarkStart w:id="2" w:name="_Toc70696024"/>
      <w:r>
        <w:t>3.</w:t>
      </w:r>
      <w:r>
        <w:t>1</w:t>
      </w:r>
      <w:r>
        <w:t xml:space="preserve">. </w:t>
      </w:r>
      <w:r>
        <w:t>Wprowadzenie</w:t>
      </w:r>
      <w:bookmarkEnd w:id="2"/>
    </w:p>
    <w:p w14:paraId="36EEEB63" w14:textId="0962CEB7" w:rsidR="007B2B07" w:rsidRDefault="007B2B07" w:rsidP="007B2B07">
      <w:pPr>
        <w:jc w:val="both"/>
      </w:pPr>
      <w:r>
        <w:t>Począwszy od wersji 3.14, QGIS zapewnia natywne wsparcie dla wyświetlania warstw, które zawierają informacje o czasie. Wymagane jest jednak, by informacje te były zapisane w atrybucie, którego typ określono, jako „data i czas” (</w:t>
      </w:r>
      <w:proofErr w:type="spellStart"/>
      <w:r>
        <w:t>date</w:t>
      </w:r>
      <w:proofErr w:type="spellEnd"/>
      <w:r>
        <w:t xml:space="preserve"> and </w:t>
      </w:r>
      <w:proofErr w:type="spellStart"/>
      <w:r>
        <w:t>time</w:t>
      </w:r>
      <w:proofErr w:type="spellEnd"/>
      <w:r>
        <w:t xml:space="preserve">). Taki typ zapisu jest dostępny w standardzie </w:t>
      </w:r>
      <w:proofErr w:type="spellStart"/>
      <w:r w:rsidRPr="007B2B07">
        <w:rPr>
          <w:i/>
          <w:iCs/>
        </w:rPr>
        <w:t>geopackage</w:t>
      </w:r>
      <w:proofErr w:type="spellEnd"/>
      <w:r>
        <w:t xml:space="preserve">, ale nie jest dostępny w </w:t>
      </w:r>
      <w:proofErr w:type="spellStart"/>
      <w:r w:rsidRPr="007B2B07">
        <w:rPr>
          <w:i/>
          <w:iCs/>
        </w:rPr>
        <w:t>shapefile</w:t>
      </w:r>
      <w:proofErr w:type="spellEnd"/>
      <w:r>
        <w:t xml:space="preserve">. Stąd </w:t>
      </w:r>
      <w:r w:rsidR="0057677D">
        <w:t xml:space="preserve">dla plików </w:t>
      </w:r>
      <w:r w:rsidR="003F706E" w:rsidRPr="003F706E">
        <w:rPr>
          <w:i/>
          <w:iCs/>
        </w:rPr>
        <w:t>.</w:t>
      </w:r>
      <w:proofErr w:type="spellStart"/>
      <w:r w:rsidR="0057677D" w:rsidRPr="003F706E">
        <w:rPr>
          <w:i/>
          <w:iCs/>
        </w:rPr>
        <w:t>shp</w:t>
      </w:r>
      <w:proofErr w:type="spellEnd"/>
      <w:r w:rsidR="0057677D">
        <w:t xml:space="preserve"> </w:t>
      </w:r>
      <w:r w:rsidR="00834604">
        <w:t xml:space="preserve">wymagana </w:t>
      </w:r>
      <w:r w:rsidR="0057677D">
        <w:t>jest</w:t>
      </w:r>
      <w:r>
        <w:t xml:space="preserve"> konwersja</w:t>
      </w:r>
      <w:r w:rsidR="0057677D">
        <w:t xml:space="preserve"> do </w:t>
      </w:r>
      <w:r w:rsidR="003F706E" w:rsidRPr="003F706E">
        <w:rPr>
          <w:i/>
          <w:iCs/>
        </w:rPr>
        <w:t>.</w:t>
      </w:r>
      <w:proofErr w:type="spellStart"/>
      <w:r w:rsidR="0057677D" w:rsidRPr="003F706E">
        <w:rPr>
          <w:i/>
          <w:iCs/>
        </w:rPr>
        <w:t>gpkg</w:t>
      </w:r>
      <w:proofErr w:type="spellEnd"/>
      <w:r w:rsidR="0057677D">
        <w:t xml:space="preserve">, </w:t>
      </w:r>
      <w:r w:rsidR="00834604">
        <w:t>wraz z </w:t>
      </w:r>
      <w:r w:rsidR="0057677D">
        <w:t>konwersj</w:t>
      </w:r>
      <w:r w:rsidR="00834604">
        <w:t>ą</w:t>
      </w:r>
      <w:r>
        <w:t xml:space="preserve"> informacji</w:t>
      </w:r>
      <w:r w:rsidR="0057677D">
        <w:t xml:space="preserve"> o czasie z typu tekstowego (string)</w:t>
      </w:r>
      <w:r>
        <w:t xml:space="preserve"> do nowego typu</w:t>
      </w:r>
      <w:r w:rsidR="00834604">
        <w:t>. Można</w:t>
      </w:r>
      <w:r>
        <w:t xml:space="preserve"> do </w:t>
      </w:r>
      <w:r w:rsidR="00834604">
        <w:t>tego</w:t>
      </w:r>
      <w:r>
        <w:t xml:space="preserve"> wykorzystać </w:t>
      </w:r>
      <w:r w:rsidR="00834604">
        <w:t xml:space="preserve">np. kalkulator pól i </w:t>
      </w:r>
      <w:r>
        <w:t>formułę „</w:t>
      </w:r>
      <w:proofErr w:type="spellStart"/>
      <w:r>
        <w:t>to_datetime</w:t>
      </w:r>
      <w:proofErr w:type="spellEnd"/>
      <w:r>
        <w:t>”</w:t>
      </w:r>
      <w:r>
        <w:rPr>
          <w:rStyle w:val="Odwoanieprzypisudolnego"/>
        </w:rPr>
        <w:footnoteReference w:id="1"/>
      </w:r>
      <w:r>
        <w:t>.</w:t>
      </w:r>
    </w:p>
    <w:p w14:paraId="5EC5706F" w14:textId="1A5DB43D" w:rsidR="00B637B8" w:rsidRDefault="00F53BAC" w:rsidP="00B637B8">
      <w:pPr>
        <w:pStyle w:val="Nagwek2"/>
      </w:pPr>
      <w:bookmarkStart w:id="3" w:name="_Toc70696025"/>
      <w:r>
        <w:t>2</w:t>
      </w:r>
      <w:r w:rsidR="00B637B8">
        <w:t>.2. Animowanie trajektorii</w:t>
      </w:r>
      <w:bookmarkEnd w:id="3"/>
    </w:p>
    <w:p w14:paraId="29683EED" w14:textId="6CAB6507" w:rsidR="00EC570C" w:rsidRDefault="00B637B8" w:rsidP="00B637B8">
      <w:pPr>
        <w:spacing w:after="0"/>
        <w:ind w:firstLine="284"/>
        <w:jc w:val="both"/>
      </w:pPr>
      <w:r>
        <w:t>Warstwy z zapisaną trajektorią wczytuje się tak jak zwykłe warstwy. Wczytaj plik „</w:t>
      </w:r>
      <w:proofErr w:type="spellStart"/>
      <w:r>
        <w:t>trajektoria.gpx</w:t>
      </w:r>
      <w:proofErr w:type="spellEnd"/>
      <w:r>
        <w:t>” dołączony do niniejszego samouczka. Plik ten zawiera wiele warstw. Wybierz tę opisaną jako „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” (pozostałe warstwy nie będą potrzebne). </w:t>
      </w:r>
      <w:r w:rsidR="004E2D3A">
        <w:t xml:space="preserve">Powinna wyświetlić się warstwa punktowa wskazująca na trajektorię ruchu tramwaju. </w:t>
      </w:r>
      <w:r>
        <w:t>Upewnij się, że wczytana warstwa zawiera atrybut z informacjami o czasie. Możesz podejrzeć to w tabeli atrybutów.</w:t>
      </w:r>
      <w:r w:rsidR="00EC570C">
        <w:t xml:space="preserve"> Wystarczy ustawić wskaźnik myszy na wierszu tytułowym wybranego atrybutu. Oczekiwany format, to „</w:t>
      </w:r>
      <w:proofErr w:type="spellStart"/>
      <w:r w:rsidR="00EC570C">
        <w:t>DateTIme</w:t>
      </w:r>
      <w:proofErr w:type="spellEnd"/>
      <w:r w:rsidR="00EC570C">
        <w:t>”.</w:t>
      </w:r>
    </w:p>
    <w:p w14:paraId="5ED41D8C" w14:textId="25427A57" w:rsidR="00EC570C" w:rsidRDefault="00EC570C" w:rsidP="00EC570C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E0B92F5" wp14:editId="3FEBB073">
            <wp:simplePos x="0" y="0"/>
            <wp:positionH relativeFrom="margin">
              <wp:posOffset>2232025</wp:posOffset>
            </wp:positionH>
            <wp:positionV relativeFrom="paragraph">
              <wp:posOffset>71120</wp:posOffset>
            </wp:positionV>
            <wp:extent cx="274320" cy="274320"/>
            <wp:effectExtent l="0" t="0" r="0" b="0"/>
            <wp:wrapNone/>
            <wp:docPr id="2" name="Grafika 2" descr="Kursor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 2" descr="Kursor kontu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42C06C" wp14:editId="4CED7257">
            <wp:extent cx="1493520" cy="643995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2645" cy="6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BE92" w14:textId="77777777" w:rsidR="00EC570C" w:rsidRDefault="00EC570C" w:rsidP="00B637B8">
      <w:pPr>
        <w:spacing w:after="0"/>
        <w:ind w:firstLine="284"/>
        <w:jc w:val="both"/>
      </w:pPr>
    </w:p>
    <w:p w14:paraId="3A84FCA5" w14:textId="5E1522FC" w:rsidR="0057677D" w:rsidRDefault="00B637B8" w:rsidP="0057677D">
      <w:pPr>
        <w:spacing w:after="0"/>
        <w:ind w:firstLine="284"/>
        <w:jc w:val="both"/>
      </w:pPr>
      <w:r>
        <w:t xml:space="preserve"> </w:t>
      </w:r>
      <w:r w:rsidR="00EC570C">
        <w:t>Wczytany plik można też wyeksportować do formatu</w:t>
      </w:r>
      <w:r>
        <w:t xml:space="preserve"> .</w:t>
      </w:r>
      <w:proofErr w:type="spellStart"/>
      <w:r>
        <w:t>gpkg</w:t>
      </w:r>
      <w:proofErr w:type="spellEnd"/>
      <w:r>
        <w:t>.</w:t>
      </w:r>
      <w:r w:rsidR="0057677D">
        <w:t xml:space="preserve"> W kolejnym kroku należy włączyć obsługę czasu dla wczytanej warstwy. W tym celu należy wejść we właściwości warstwy, do zakładki „czas” oraz zahaczyć pole wyboru przy napisie </w:t>
      </w:r>
      <w:r w:rsidR="00834604">
        <w:t>C</w:t>
      </w:r>
      <w:r w:rsidR="0057677D">
        <w:t xml:space="preserve">zas </w:t>
      </w:r>
      <w:r w:rsidR="00834604">
        <w:t>(</w:t>
      </w:r>
      <w:r w:rsidR="0057677D">
        <w:t>[1]</w:t>
      </w:r>
      <w:r w:rsidR="00834604">
        <w:t xml:space="preserve"> na rys.)</w:t>
      </w:r>
      <w:r w:rsidR="0057677D">
        <w:t>. Zmień konfigurację na „pojedyncze pole z data/godziną” [2]</w:t>
      </w:r>
      <w:r w:rsidR="00834604">
        <w:t>,</w:t>
      </w:r>
      <w:r w:rsidR="0057677D">
        <w:t xml:space="preserve"> gdyż taka konfiguracja występuje we wczytanej warstwie. Wybierz Pole „</w:t>
      </w:r>
      <w:proofErr w:type="spellStart"/>
      <w:r w:rsidR="0057677D">
        <w:t>time</w:t>
      </w:r>
      <w:proofErr w:type="spellEnd"/>
      <w:r w:rsidR="0057677D">
        <w:t>”, a czas trwania zdarzenia ustaw na 1 sekund [3].</w:t>
      </w:r>
    </w:p>
    <w:p w14:paraId="2E11F928" w14:textId="34946C2B" w:rsidR="0057677D" w:rsidRDefault="0057677D" w:rsidP="0057677D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DB7515" wp14:editId="06ECA347">
                <wp:simplePos x="0" y="0"/>
                <wp:positionH relativeFrom="column">
                  <wp:posOffset>1854835</wp:posOffset>
                </wp:positionH>
                <wp:positionV relativeFrom="paragraph">
                  <wp:posOffset>549910</wp:posOffset>
                </wp:positionV>
                <wp:extent cx="3829050" cy="304800"/>
                <wp:effectExtent l="19050" t="19050" r="19050" b="19050"/>
                <wp:wrapNone/>
                <wp:docPr id="48" name="Prostokąt: zaokrąglone rog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C6E30" w14:textId="4DEF4DAD" w:rsidR="0057677D" w:rsidRPr="0057677D" w:rsidRDefault="0057677D" w:rsidP="0057677D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Pr="0057677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B7515" id="Prostokąt: zaokrąglone rogi 48" o:spid="_x0000_s1029" style="position:absolute;left:0;text-align:left;margin-left:146.05pt;margin-top:43.3pt;width:301.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KFuQIAALwFAAAOAAAAZHJzL2Uyb0RvYy54bWysVM1u2zAMvg/YOwi6r3bSZsuCOkXQIsOA&#10;ogvaDj0rspwYlUWNUv5675v1wUZJtht0xQ7DclBEi/xIfvw5v9g3mm0VuhpMwQcnOWfKSChrsyr4&#10;z/v5pzFnzgtTCg1GFfygHL+YfvxwvrMTNYQ16FIhIxDjJjtb8LX3dpJlTq5VI9wJWGXosQJshCcR&#10;V1mJYkfojc6Gef452wGWFkEq5+jrVXrk04hfVUr6H1XllGe64BSbjyfGcxnObHouJisUdl3LNgzx&#10;D1E0ojbktIe6El6wDdZ/QDW1RHBQ+RMJTQZVVUsVc6BsBvmbbO7WwqqYC5HjbE+T+3+w8ma7QFaX&#10;BT+jShnRUI0WFKGHx5dnP2FPAh7x5XkVqscQVjUjPSJtZ92EbO/sAlvJ0TUwsK+wCf+UG9tHog89&#10;0WrvmaSPp+Ph13xE9ZD0dpqfjfNYiezV2qLz3xQ0LFwKjrAx5S1VM5IsttfOk1vS7/SCRwPzWutY&#10;UW3YruDD8ejLKFo40HUZXoOew9XyUiPbCmqK+TynX0iJ0I7USNKGPoZEU2rx5g9aBQxtblVFvFEy&#10;w+QhdKzqYYWUyvhBelqLUiVvo2NnnUV0HQEDckVR9tgtQKeZQDrsFHOrH0xVbPjeOP9bYMm4t4ie&#10;wfjeuKkN4HsAmrJqPSf9jqRETWDJ75f71FNdqyyhPFCfIaQBdFbOayrstXB+IZAmjnqBtoj/QUel&#10;gWoH7Y2zNeDTe9+DPg0CvXK2owkuuPu1Eag4098NjciAuiqM/LGAx8LyWDCb5hKoHwa0r6yMVzJG&#10;r7trhdA80LKZBa/0JIwk3wWXHjvh0qfNQutKqtksqtGYW+GvzZ2VATzwHHr2fv8g0Lbd7WkubqCb&#10;djF5099JN1gamG08VHVs/sB04rWtAK2I2ErtOgs76FiOWq9Ld/obAAD//wMAUEsDBBQABgAIAAAA&#10;IQBeC9o73gAAAAoBAAAPAAAAZHJzL2Rvd25yZXYueG1sTI/LTsMwEEX3SPyDNUjsqJO0RGkap6qQ&#10;WIGQWujejZ2Hao8j22nC3zOsYDkzR3fOrfaLNeymfRgcCkhXCTCNjVMDdgK+Pl+fCmAhSlTSONQC&#10;vnWAfX1/V8lSuRmP+naKHaMQDKUU0Mc4lpyHptdWhpUbNdKtdd7KSKPvuPJypnBreJYkObdyQPrQ&#10;y1G/9Lq5niYroH2bz5MJMT20fv2xOXt17N6VEI8Py2EHLOol/sHwq0/qUJPTxU2oAjMCsm2WEiqg&#10;yHNgBBTbZ1pciFxvcuB1xf9XqH8AAAD//wMAUEsBAi0AFAAGAAgAAAAhALaDOJL+AAAA4QEAABMA&#10;AAAAAAAAAAAAAAAAAAAAAFtDb250ZW50X1R5cGVzXS54bWxQSwECLQAUAAYACAAAACEAOP0h/9YA&#10;AACUAQAACwAAAAAAAAAAAAAAAAAvAQAAX3JlbHMvLnJlbHNQSwECLQAUAAYACAAAACEA0xyyhbkC&#10;AAC8BQAADgAAAAAAAAAAAAAAAAAuAgAAZHJzL2Uyb0RvYy54bWxQSwECLQAUAAYACAAAACEAXgva&#10;O94AAAAKAQAADwAAAAAAAAAAAAAAAAATBQAAZHJzL2Rvd25yZXYueG1sUEsFBgAAAAAEAAQA8wAA&#10;AB4GAAAAAA==&#10;" filled="f" strokecolor="red" strokeweight="2.25pt">
                <v:stroke joinstyle="miter"/>
                <v:textbox inset=".5mm,.5mm,.5mm,.5mm">
                  <w:txbxContent>
                    <w:p w14:paraId="4B2C6E30" w14:textId="4DEF4DAD" w:rsidR="0057677D" w:rsidRPr="0057677D" w:rsidRDefault="0057677D" w:rsidP="0057677D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7677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Pr="0057677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]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9169D9" wp14:editId="5987904D">
                <wp:simplePos x="0" y="0"/>
                <wp:positionH relativeFrom="margin">
                  <wp:align>right</wp:align>
                </wp:positionH>
                <wp:positionV relativeFrom="paragraph">
                  <wp:posOffset>1163320</wp:posOffset>
                </wp:positionV>
                <wp:extent cx="3825240" cy="541020"/>
                <wp:effectExtent l="19050" t="19050" r="22860" b="11430"/>
                <wp:wrapNone/>
                <wp:docPr id="49" name="Prostokąt: zaokrąglone rogi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5410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33F5C" w14:textId="735F5E46" w:rsidR="0057677D" w:rsidRPr="0057677D" w:rsidRDefault="0057677D" w:rsidP="0057677D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  <w:r w:rsidRPr="0057677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169D9" id="Prostokąt: zaokrąglone rogi 49" o:spid="_x0000_s1030" style="position:absolute;left:0;text-align:left;margin-left:250pt;margin-top:91.6pt;width:301.2pt;height:42.6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r6uwIAALwFAAAOAAAAZHJzL2Uyb0RvYy54bWysVM1u2zAMvg/YOwi6r3a8ZsuCOkXQIsOA&#10;og3aDj0rspwYlUWNUuKk975ZH2yU/NOgK3YYloMiWuRH8uPP2fm+1myn0FVgcj46STlTRkJRmXXO&#10;f94vPk04c16YQmgwKucH5fj57OOHs8ZOVQYb0IVCRiDGTRub8433dpokTm5ULdwJWGXosQSshScR&#10;10mBoiH0WidZmn5JGsDCIkjlHH29bB/5LOKXpZL+piyd8kznnGLz8cR4rsKZzM7EdI3CbirZhSH+&#10;IYpaVIacDlCXwgu2xeoPqLqSCA5KfyKhTqAsK6liDpTNKH2Tzd1GWBVzIXKcHWhy/w9WXu+WyKoi&#10;56ffODOiphotKUIPjy/PfsqeBDziy/M6VI8hrCtGekRaY92UbO/sEjvJ0TUwsC+xDv+UG9tHog8D&#10;0WrvmaSPnyfZODulekh6G5+O0ixWInm1tuj8dwU1C5ecI2xNcUvVjCSL3ZXz5Jb0e73g0cCi0jpW&#10;VBvW5DybjL+Oo4UDXRXhNeg5XK8uNLKdoKZYLFL6hZQI7UiNJG3oY0i0TS3e/EGrgKHNrSqJN0om&#10;az2EjlUDrJBSGT9qnzaiUK238bGz3iK6joABuaQoB+wOoNdsQXrsNuZOP5iq2PCDcfq3wFrjwSJ6&#10;BuMH47oygO8BaMqq89zq9yS11ASW/H61jz017ltlBcWB+gyhHUBn5aKiwl4J55cCaeKoF2iL+Bs6&#10;Sg1UO+hunG0An977HvRpEOiVs4YmOOfu11ag4kz/MDQio0koLPPHAh4Lq2PBbOsLoH4Y0b6yMl7J&#10;GL3uryVC/UDLZh680pMwknznXHrshQvfbhZaV1LN51GNxtwKf2XurAzggefQs/f7B4G2625Pc3EN&#10;/bSL6Zv+bnWDpYH51kNZxeYPTLe8dhWgFRFbqVtnYQcdy1HrdenOfgMAAP//AwBQSwMEFAAGAAgA&#10;AAAhAEHUC8PcAAAACAEAAA8AAABkcnMvZG93bnJldi54bWxMj81OwzAQhO9IvIO1SNyo0zSKohCn&#10;qpA4gZBa2rsbb35EvI5spwlvz3KC4+ysZr6p9qsdxQ19GBwp2G4SEEiNMwN1Cs6fr08FiBA1GT06&#10;QgXfGGBf399VujRuoSPeTrETHEKh1Ar6GKdSytD0aHXYuAmJvdZ5qyNL30nj9cLhdpRpkuTS6oG4&#10;odcTvvTYfJ1mq6B9Wy7zGOL20PrdR3bx5ti9G6UeH9bDM4iIa/x7hl98Roeama5uJhPEqICHRL4W&#10;uxQE23mSZiCuCtK8yEDWlfw/oP4BAAD//wMAUEsBAi0AFAAGAAgAAAAhALaDOJL+AAAA4QEAABMA&#10;AAAAAAAAAAAAAAAAAAAAAFtDb250ZW50X1R5cGVzXS54bWxQSwECLQAUAAYACAAAACEAOP0h/9YA&#10;AACUAQAACwAAAAAAAAAAAAAAAAAvAQAAX3JlbHMvLnJlbHNQSwECLQAUAAYACAAAACEAWbgq+rsC&#10;AAC8BQAADgAAAAAAAAAAAAAAAAAuAgAAZHJzL2Uyb0RvYy54bWxQSwECLQAUAAYACAAAACEAQdQL&#10;w9wAAAAIAQAADwAAAAAAAAAAAAAAAAAVBQAAZHJzL2Rvd25yZXYueG1sUEsFBgAAAAAEAAQA8wAA&#10;AB4GAAAAAA==&#10;" filled="f" strokecolor="red" strokeweight="2.25pt">
                <v:stroke joinstyle="miter"/>
                <v:textbox inset=".5mm,.5mm,.5mm,.5mm">
                  <w:txbxContent>
                    <w:p w14:paraId="47233F5C" w14:textId="735F5E46" w:rsidR="0057677D" w:rsidRPr="0057677D" w:rsidRDefault="0057677D" w:rsidP="0057677D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7677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3</w:t>
                      </w:r>
                      <w:r w:rsidRPr="0057677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]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22583D" wp14:editId="3DA613BA">
                <wp:simplePos x="0" y="0"/>
                <wp:positionH relativeFrom="column">
                  <wp:posOffset>1755775</wp:posOffset>
                </wp:positionH>
                <wp:positionV relativeFrom="paragraph">
                  <wp:posOffset>256540</wp:posOffset>
                </wp:positionV>
                <wp:extent cx="796290" cy="304800"/>
                <wp:effectExtent l="19050" t="19050" r="22860" b="19050"/>
                <wp:wrapNone/>
                <wp:docPr id="28" name="Prostokąt: zaokrąglone rog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7C399" w14:textId="5453C307" w:rsidR="0057677D" w:rsidRPr="0057677D" w:rsidRDefault="0057677D" w:rsidP="0057677D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2583D" id="Prostokąt: zaokrąglone rogi 28" o:spid="_x0000_s1031" style="position:absolute;left:0;text-align:left;margin-left:138.25pt;margin-top:20.2pt;width:62.7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5EguAIAALsFAAAOAAAAZHJzL2Uyb0RvYy54bWysVEtPGzEQvlfqf7B8L7sJ5RWxQREoVSUE&#10;EVBxdrze7Aqvxx07yYY7/4wfxtj7IKKoh6o5OJ71zDcz3zzOL5pas41CV4HJ+Ogg5UwZCXllVhn/&#10;9TD/dsqZ88LkQoNRGd8pxy+mX7+cb+1EjaEEnStkBGLcZGszXnpvJ0niZKlq4Q7AKkOPBWAtPIm4&#10;SnIUW0KvdTJO0+NkC5hbBKmco69X7SOfRvyiUNLfFoVTnumMU2w+nhjPZTiT6bmYrFDYspJdGOIf&#10;oqhFZcjpAHUlvGBrrP6AqiuJ4KDwBxLqBIqikirmQNmM0g/Z3JfCqpgLkePsQJP7f7DyZrNAVuUZ&#10;H1OljKipRguK0MPT64ufsGcBT/j6sgrVYwiripEekba1bkK293aBneToGhhoCqzDP+XGmkj0biBa&#10;NZ5J+nhydjw+o3JIejpMv5+msRDJu7FF538oqFm4ZBxhbfI7KmbkWGyunSevpN/rBYcG5pXWsaDa&#10;sG3I6OjkKFo40FUeXoOew9XyUiPbCOqJ+TylX8iI0PbUSNKGPoY828zize+0Chja3KmCaKNcxq2H&#10;0LBqgBVSKuNH7VMpctV6O9p31ltE1xEwIBcU5YDdAfSaLUiP3cbc6QdTFft9ME7/FlhrPFhEz2D8&#10;YFxXBvAzAE1ZdZ5b/Z6klprAkm+WTWypw75TlpDvqM0Q2vlzVs4rKuy1cH4hkAaOeoGWiL+lo9BA&#10;tYPuxlkJ+PzZ96BPc0CvnG1pgDPufq8FKs70T0MTMqKuChO/L+C+sNwXzLq+BOqHEa0rK+OVjNHr&#10;/log1I+0a2bBKz0JI8l3xqXHXrj07WKhbSXVbBbVaMqt8Nfm3soAHngOPfvQPAq0XXd7Gosb6Idd&#10;TD70d6sbLA3M1h6KKjZ/YLrltasAbYjYSt02CytoX45a7zt3+gYAAP//AwBQSwMEFAAGAAgAAAAh&#10;AIdxQWveAAAACQEAAA8AAABkcnMvZG93bnJldi54bWxMj8tOwzAQRfdI/IM1SOyonWJKCHGqCokV&#10;CKmF7t148hDxOLKdJvw9ZkWXo3t075lyu9iBndGH3pGCbCWAIdXO9NQq+Pp8vcuBhajJ6MERKvjB&#10;ANvq+qrUhXEz7fF8iC1LJRQKraCLcSw4D3WHVoeVG5FS1jhvdUynb7nxek7lduBrITbc6p7SQqdH&#10;fOmw/j5MVkHzNh+nIcRs1/j7D3n0Zt++G6Vub5bdM7CIS/yH4U8/qUOVnE5uIhPYoGD9uHlIqAIp&#10;JLAESJE9ATspyHMJvCr55QfVLwAAAP//AwBQSwECLQAUAAYACAAAACEAtoM4kv4AAADhAQAAEwAA&#10;AAAAAAAAAAAAAAAAAAAAW0NvbnRlbnRfVHlwZXNdLnhtbFBLAQItABQABgAIAAAAIQA4/SH/1gAA&#10;AJQBAAALAAAAAAAAAAAAAAAAAC8BAABfcmVscy8ucmVsc1BLAQItABQABgAIAAAAIQD+x5EguAIA&#10;ALsFAAAOAAAAAAAAAAAAAAAAAC4CAABkcnMvZTJvRG9jLnhtbFBLAQItABQABgAIAAAAIQCHcUFr&#10;3gAAAAkBAAAPAAAAAAAAAAAAAAAAABIFAABkcnMvZG93bnJldi54bWxQSwUGAAAAAAQABADzAAAA&#10;HQYAAAAA&#10;" filled="f" strokecolor="red" strokeweight="2.25pt">
                <v:stroke joinstyle="miter"/>
                <v:textbox inset=".5mm,.5mm,.5mm,.5mm">
                  <w:txbxContent>
                    <w:p w14:paraId="27F7C399" w14:textId="5453C307" w:rsidR="0057677D" w:rsidRPr="0057677D" w:rsidRDefault="0057677D" w:rsidP="0057677D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7677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[1]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19E6E5A" wp14:editId="26FFBBFF">
            <wp:extent cx="5760720" cy="36957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0459" w14:textId="77777777" w:rsidR="00EC570C" w:rsidRDefault="00EC570C" w:rsidP="00B637B8">
      <w:pPr>
        <w:spacing w:after="0"/>
        <w:ind w:firstLine="284"/>
        <w:jc w:val="both"/>
      </w:pPr>
    </w:p>
    <w:p w14:paraId="03710864" w14:textId="41752B29" w:rsidR="00B637B8" w:rsidRDefault="0057677D" w:rsidP="007B2B07">
      <w:pPr>
        <w:jc w:val="both"/>
      </w:pPr>
      <w:r>
        <w:t xml:space="preserve">Ustawienie to powoduje, że </w:t>
      </w:r>
      <w:r w:rsidR="00C23B48">
        <w:t xml:space="preserve">trwałość </w:t>
      </w:r>
      <w:r>
        <w:t>każd</w:t>
      </w:r>
      <w:r w:rsidR="00C23B48">
        <w:t>ego</w:t>
      </w:r>
      <w:r>
        <w:t xml:space="preserve"> obiekt</w:t>
      </w:r>
      <w:r w:rsidR="00C23B48">
        <w:t>u, tj.</w:t>
      </w:r>
      <w:r>
        <w:t xml:space="preserve"> informacja o </w:t>
      </w:r>
      <w:r w:rsidR="00C23B48">
        <w:t>lokalizacji w momencie określonym w atrybucie „</w:t>
      </w:r>
      <w:proofErr w:type="spellStart"/>
      <w:r w:rsidR="00C23B48">
        <w:t>time</w:t>
      </w:r>
      <w:proofErr w:type="spellEnd"/>
      <w:r w:rsidR="00C23B48">
        <w:t>” będzie wynosić 1 sekundę. Obiekt ten będzie wyświetlany tylko w tym przedziale czasu, a nie będzie wyświetlany wcześniej, ani później</w:t>
      </w:r>
      <w:r w:rsidR="006935B3">
        <w:rPr>
          <w:rStyle w:val="Odwoanieprzypisudolnego"/>
        </w:rPr>
        <w:footnoteReference w:id="2"/>
      </w:r>
      <w:r w:rsidR="00C23B48">
        <w:t xml:space="preserve">. </w:t>
      </w:r>
      <w:r w:rsidR="006935B3">
        <w:t>Wybranie [OK] spowoduje, że przy warstwie w panelu „warstwy” wyświetli się informacja, że zawiera ona informacje zmieniające się w czasie.</w:t>
      </w:r>
    </w:p>
    <w:p w14:paraId="3C0DDEE3" w14:textId="4EC06E3E" w:rsidR="006935B3" w:rsidRDefault="006935B3" w:rsidP="007B2B0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A3DB87" wp14:editId="6BC7CDC3">
                <wp:simplePos x="0" y="0"/>
                <wp:positionH relativeFrom="column">
                  <wp:posOffset>118633</wp:posOffset>
                </wp:positionH>
                <wp:positionV relativeFrom="paragraph">
                  <wp:posOffset>1569832</wp:posOffset>
                </wp:positionV>
                <wp:extent cx="270510" cy="442632"/>
                <wp:effectExtent l="19050" t="19050" r="15240" b="14605"/>
                <wp:wrapNone/>
                <wp:docPr id="52" name="Prostokąt: zaokrąglone rog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44263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27791" w14:textId="77777777" w:rsidR="006935B3" w:rsidRPr="0057677D" w:rsidRDefault="006935B3" w:rsidP="006935B3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3DB87" id="Prostokąt: zaokrąglone rogi 52" o:spid="_x0000_s1032" style="position:absolute;left:0;text-align:left;margin-left:9.35pt;margin-top:123.6pt;width:21.3pt;height:3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fTtwIAALkFAAAOAAAAZHJzL2Uyb0RvYy54bWysVM1OGzEQvlfqO1i+l92kBFDEBkWgVJUQ&#10;REDF2fF6syu8HnfsZBPuvBkPxtj7Q0RRD1VzcOydmW9mvvk5v9jVmm0VugpMxkdHKWfKSMgrs874&#10;r4fFtzPOnBcmFxqMyvheOX4x+/rlvLFTNYYSdK6QEYhx08ZmvPTeTpPEyVLVwh2BVYaEBWAtPD1x&#10;neQoGkKvdTJO05OkAcwtglTO0derVshnEb8olPS3ReGUZzrjFJuPJ8ZzFc5kdi6maxS2rGQXhviH&#10;KGpRGXI6QF0JL9gGqz+g6koiOCj8kYQ6gaKopIo5UDaj9EM296WwKuZC5Dg70OT+H6y82S6RVXnG&#10;J2POjKipRkuK0MPT64ufsmcBT/j6sg7VYwjripEekdZYNyXbe7vE7uXoGhjYFViHf8qN7SLR+4Fo&#10;tfNM0sfxaToZUTkkiY6PxyffI2bybmzR+R8KahYuGUfYmPyOihk5Fttr58kr6fd6waGBRaV1LKg2&#10;rCEvZ5PTSbRwoKs8SIOew/XqUiPbCuqJxSKlX8iI0A7U6KUNfQx5tpnFm99rFTC0uVMF0RZyaT2E&#10;hlUDrJBSGT9qRaXIVettcuist4iuI2BALijKAbsD6DVbkB67jbnTD6Yq9vtgnP4tsNZ4sIiewfjB&#10;uK4M4GcAmrLqPLf6PUktNYElv1vtYkud9J2ygnxPbYbQzp+zclFRYa+F80uBNHDUC7RE/C0dhQaq&#10;HXQ3zkrA58++B32aA5Jy1tAAZ9z93ghUnOmfhiZkdBYKy/zhAw8fq8OH2dSXQP0wonVlZbySMXrd&#10;XwuE+pF2zTx4JZEwknxn3PfXS9+uFdpVUs3nUYlm3Ap/be6tDNCB5dCxD7tHgbbrbU9DcQP9qIvp&#10;h+5udYOlgfnGQ1HF1g88t6x2/NN+iI3U7bKwgA7fUet9487eAAAA//8DAFBLAwQUAAYACAAAACEA&#10;zGP5iOEAAAAJAQAADwAAAGRycy9kb3ducmV2LnhtbEyPwU7DMBBE70j8g7VIXBB1kqK0DXGqCoF6&#10;qVRRKFzd2I0N8TqK3Sb8fZcTHEf7NPO2XI6uZWfdB+tRQDpJgGmsvbLYCHh/e7mfAwtRopKtRy3g&#10;RwdYVtdXpSyUH/BVn3exYVSCoZACTIxdwXmojXYyTHynkW5H3zsZKfYNV70cqNy1PEuSnDtpkRaM&#10;7PST0fX37uQE7Ffrr7sPa6w/fj4Pm/UibPfbjRC3N+PqEVjUY/yD4Vef1KEip4M/oQqspTyfESkg&#10;e5hlwAjI0ymwg4Bpmi+AVyX//0F1AQAA//8DAFBLAQItABQABgAIAAAAIQC2gziS/gAAAOEBAAAT&#10;AAAAAAAAAAAAAAAAAAAAAABbQ29udGVudF9UeXBlc10ueG1sUEsBAi0AFAAGAAgAAAAhADj9If/W&#10;AAAAlAEAAAsAAAAAAAAAAAAAAAAALwEAAF9yZWxzLy5yZWxzUEsBAi0AFAAGAAgAAAAhAMZ6h9O3&#10;AgAAuQUAAA4AAAAAAAAAAAAAAAAALgIAAGRycy9lMm9Eb2MueG1sUEsBAi0AFAAGAAgAAAAhAMxj&#10;+YjhAAAACQEAAA8AAAAAAAAAAAAAAAAAEQUAAGRycy9kb3ducmV2LnhtbFBLBQYAAAAABAAEAPMA&#10;AAAfBgAAAAA=&#10;" filled="f" strokecolor="red" strokeweight="2.25pt">
                <v:stroke joinstyle="miter"/>
                <v:textbox inset=".5mm,.5mm,.5mm,.5mm">
                  <w:txbxContent>
                    <w:p w14:paraId="7DE27791" w14:textId="77777777" w:rsidR="006935B3" w:rsidRPr="0057677D" w:rsidRDefault="006935B3" w:rsidP="006935B3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7677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[1]</w:t>
                      </w:r>
                    </w:p>
                  </w:txbxContent>
                </v:textbox>
              </v:roundrect>
            </w:pict>
          </mc:Fallback>
        </mc:AlternateContent>
      </w:r>
      <w:r w:rsidR="00C23B48">
        <w:t>W kolejnym kroku należy uruchomić panel „</w:t>
      </w:r>
      <w:r w:rsidR="00105021">
        <w:t>K</w:t>
      </w:r>
      <w:r w:rsidR="00C23B48">
        <w:t xml:space="preserve">ontroler </w:t>
      </w:r>
      <w:r w:rsidR="00105021">
        <w:t>C</w:t>
      </w:r>
      <w:r w:rsidR="00C23B48">
        <w:t xml:space="preserve">zasu”, co można zrobić wybierając z menu „widok </w:t>
      </w:r>
      <w:r w:rsidR="00C23B48">
        <w:sym w:font="Wingdings" w:char="F0E0"/>
      </w:r>
      <w:r w:rsidR="00C23B48">
        <w:t xml:space="preserve"> panele </w:t>
      </w:r>
      <w:r w:rsidR="00C23B48">
        <w:sym w:font="Wingdings" w:char="F0E0"/>
      </w:r>
      <w:r w:rsidR="00C23B48">
        <w:t xml:space="preserve"> kontroler czasu” lub odszukując na pasku</w:t>
      </w:r>
      <w:r w:rsidR="00834604">
        <w:t xml:space="preserve"> narzędzi</w:t>
      </w:r>
      <w:r w:rsidR="00C23B48">
        <w:t xml:space="preserve"> ikonę zegarka (</w:t>
      </w:r>
      <w:r w:rsidR="00C23B48">
        <w:rPr>
          <w:noProof/>
        </w:rPr>
        <w:drawing>
          <wp:inline distT="0" distB="0" distL="0" distR="0" wp14:anchorId="60ED28AA" wp14:editId="5EFD5EFD">
            <wp:extent cx="373380" cy="327660"/>
            <wp:effectExtent l="0" t="0" r="762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6317" t="17023" r="3157" b="9786"/>
                    <a:stretch/>
                  </pic:blipFill>
                  <pic:spPr bwMode="auto">
                    <a:xfrm>
                      <a:off x="0" y="0"/>
                      <a:ext cx="37338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B48">
        <w:t>). W</w:t>
      </w:r>
      <w:r w:rsidR="00834604">
        <w:t> </w:t>
      </w:r>
      <w:r w:rsidR="00C23B48">
        <w:t>górnej części okna powinien wyświetlić się zadokowany panel, domyślnie ustawiony na pierwszą z lewej opcję „sterowanie czasem jest wyłączone”. Włączenie środkowej opcji</w:t>
      </w:r>
      <w:r>
        <w:t xml:space="preserve"> ([1]</w:t>
      </w:r>
      <w:r w:rsidR="00834604">
        <w:t xml:space="preserve"> </w:t>
      </w:r>
      <w:r w:rsidR="00834604">
        <w:t>na rys.</w:t>
      </w:r>
      <w:r>
        <w:t>)</w:t>
      </w:r>
      <w:r w:rsidR="00C23B48">
        <w:t>, pozwala ustalić oczekiwany zakres analizy czasowej. Najprościej jest wybrać pełny zakres dla wszystkich warstw występujących w analizie czasowej</w:t>
      </w:r>
      <w:r>
        <w:t xml:space="preserve"> ([2]</w:t>
      </w:r>
      <w:r w:rsidR="00834604" w:rsidRPr="00834604">
        <w:t xml:space="preserve"> </w:t>
      </w:r>
      <w:r w:rsidR="00834604">
        <w:t>na rys.</w:t>
      </w:r>
      <w:r>
        <w:t>), jednak można wybrać też opcję zakresu ustawionego w projekcie lub zakresu występującego w jednej warstwie.</w:t>
      </w:r>
    </w:p>
    <w:p w14:paraId="4CB5B8E8" w14:textId="7BB99653" w:rsidR="006935B3" w:rsidRDefault="006935B3" w:rsidP="006935B3">
      <w:pPr>
        <w:pStyle w:val="Bezodstpw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0BE1ED" wp14:editId="5CD7A6F4">
                <wp:simplePos x="0" y="0"/>
                <wp:positionH relativeFrom="column">
                  <wp:posOffset>3493957</wp:posOffset>
                </wp:positionH>
                <wp:positionV relativeFrom="paragraph">
                  <wp:posOffset>152512</wp:posOffset>
                </wp:positionV>
                <wp:extent cx="270510" cy="442632"/>
                <wp:effectExtent l="19050" t="19050" r="15240" b="14605"/>
                <wp:wrapNone/>
                <wp:docPr id="53" name="Prostokąt: zaokrąglone rog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44263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0C0F0" w14:textId="4A5642DC" w:rsidR="006935B3" w:rsidRPr="0057677D" w:rsidRDefault="006935B3" w:rsidP="006935B3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Pr="0057677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BE1ED" id="Prostokąt: zaokrąglone rogi 53" o:spid="_x0000_s1033" style="position:absolute;margin-left:275.1pt;margin-top:12pt;width:21.3pt;height:3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RstgIAALkFAAAOAAAAZHJzL2Uyb0RvYy54bWysVM1OIzEMvq+07xDlvkxbKKARU1SBuloJ&#10;QQWsOKeZTDsiE2ed9I87b8aDrZPMDBWL9rDaHqZObH+2v9i+uNw1mm0UuhpMwYdHA86UkVDWZlnw&#10;n4+zb+ecOS9MKTQYVfC9cvxy8vXLxdbmagQr0KVCRiDG5Vtb8JX3Ns8yJ1eqEe4IrDKkrAAb4emI&#10;y6xEsSX0RmejweA02wKWFkEq5+j2Oin5JOJXlZL+rqqc8kwXnHLz8YvxuwjfbHIh8iUKu6plm4b4&#10;hywaURsK2kNdCy/YGus/oJpaIjio/JGEJoOqqqWKNVA1w8GHah5WwqpYC5HjbE+T+3+w8nYzR1aX&#10;BR8fc2ZEQ280pww9PL+9+py9CHjGt9dleD2GsKwZ2RFpW+ty8n2wc2xPjsTAwK7CJvxTbWwXid73&#10;RKudZ5IuR2eD8ZCeQ5Lq5GR0ejwKmNm7s0XnvytoWBAKjrA25T09ZuRYbG6cT/adXQhoYFZrTfci&#10;14ZtKcr5+GwcPRzougzaoHS4XFxpZBtBPTGbDejXRj8wo1y0oZRCnamyKPm9VinAvaqItlBLihAa&#10;VvWwQkpl/DCpVqJUKdr4MFjnEQvXhgADckVZ9tgtQGeZQDrsxEBrH1xV7PfeefC3xJJz7xEjg/G9&#10;c1MbwM8ANFXVRk72HUmJmsCS3y12saXOgmW4WUC5pzZDSPPnrJzV9LA3wvm5QBo46gVaIv6OPpUG&#10;ejtoJc5WgC+f3Qd7mgPScralAS64+7UWqDjTPwxNyPA8PCzzhwc8PCwOD2bdXAH1w5DWlZVRJGf0&#10;uhMrhOaJds00RCWVMJJiF9x34pVPa4V2lVTTaTSiGbfC35gHKwN0YDl07OPuSaBte9vTUNxCN+oi&#10;/9DdyTZ4GpiuPVR1bP13Vlv+aT/ERmp3WVhAh+do9b5xJ78BAAD//wMAUEsDBBQABgAIAAAAIQCA&#10;PDix4QAAAAkBAAAPAAAAZHJzL2Rvd25yZXYueG1sTI/BTsMwEETvSPyDtUhcEHUIBEiIU1UI1Eul&#10;ikLh6ibb2BCvo9htwt+znOC42tHMe+V8cp044hCsJwVXswQEUu0bS62Ct9fny3sQIWpqdOcJFXxj&#10;gHl1elLqovEjveBxE1vBJRQKrcDE2BdShtqg02HmeyT+7f3gdORzaGUz6JHLXSfTJLmVTlviBaN7&#10;fDRYf20OTsF2sfy8eLfG+v3H07ha5mG9Xa+UOj+bFg8gIk7xLwy/+IwOFTPt/IGaIDoFWZakHFWQ&#10;3rATB7I8ZZedgvz6DmRVyv8G1Q8AAAD//wMAUEsBAi0AFAAGAAgAAAAhALaDOJL+AAAA4QEAABMA&#10;AAAAAAAAAAAAAAAAAAAAAFtDb250ZW50X1R5cGVzXS54bWxQSwECLQAUAAYACAAAACEAOP0h/9YA&#10;AACUAQAACwAAAAAAAAAAAAAAAAAvAQAAX3JlbHMvLnJlbHNQSwECLQAUAAYACAAAACEAfRDkbLYC&#10;AAC5BQAADgAAAAAAAAAAAAAAAAAuAgAAZHJzL2Uyb0RvYy54bWxQSwECLQAUAAYACAAAACEAgDw4&#10;seEAAAAJAQAADwAAAAAAAAAAAAAAAAAQBQAAZHJzL2Rvd25yZXYueG1sUEsFBgAAAAAEAAQA8wAA&#10;AB4GAAAAAA==&#10;" filled="f" strokecolor="red" strokeweight="2.25pt">
                <v:stroke joinstyle="miter"/>
                <v:textbox inset=".5mm,.5mm,.5mm,.5mm">
                  <w:txbxContent>
                    <w:p w14:paraId="67F0C0F0" w14:textId="4A5642DC" w:rsidR="006935B3" w:rsidRPr="0057677D" w:rsidRDefault="006935B3" w:rsidP="006935B3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7677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Pr="0057677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9EF3E3" w14:textId="61947219" w:rsidR="00C23B48" w:rsidRDefault="00C23B48" w:rsidP="007B2B07">
      <w:pPr>
        <w:jc w:val="both"/>
      </w:pPr>
      <w:r>
        <w:rPr>
          <w:noProof/>
        </w:rPr>
        <w:drawing>
          <wp:inline distT="0" distB="0" distL="0" distR="0" wp14:anchorId="3BE276A4" wp14:editId="2AD810DD">
            <wp:extent cx="5760720" cy="892810"/>
            <wp:effectExtent l="0" t="0" r="0" b="254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1F8F" w14:textId="0D36B6CF" w:rsidR="006935B3" w:rsidRDefault="00F53BAC" w:rsidP="007B2B07">
      <w:pPr>
        <w:jc w:val="both"/>
      </w:pPr>
      <w:r>
        <w:t>Wybranie trzeciego trybu pracy kontrolera, oprócz wprowadzania korekt w zakresie</w:t>
      </w:r>
      <w:r w:rsidR="00834604">
        <w:t xml:space="preserve"> analizy</w:t>
      </w:r>
      <w:r>
        <w:t xml:space="preserve"> pozwala na przeprowadzenie animacji w określony</w:t>
      </w:r>
      <w:r w:rsidR="00105021">
        <w:t>ch</w:t>
      </w:r>
      <w:r>
        <w:t xml:space="preserve"> krok</w:t>
      </w:r>
      <w:r w:rsidR="00105021">
        <w:t>ach</w:t>
      </w:r>
      <w:r>
        <w:t xml:space="preserve"> czasu. Ustal </w:t>
      </w:r>
      <w:r w:rsidR="00834604">
        <w:t>krok</w:t>
      </w:r>
      <w:r>
        <w:t xml:space="preserve"> na 1 sekundę.</w:t>
      </w:r>
      <w:r w:rsidR="00105021">
        <w:t xml:space="preserve"> Oznacza to, że w jednej klatce animacji będą zamieszczone tylko te obiekty, których parametr czasu mieści się 1 jednej sekundzie. Dla pierwszej klatki w przykładzie, będzie to obiekt z atrybutem „</w:t>
      </w:r>
      <w:proofErr w:type="spellStart"/>
      <w:r w:rsidR="00105021">
        <w:t>time</w:t>
      </w:r>
      <w:proofErr w:type="spellEnd"/>
      <w:r w:rsidR="00105021">
        <w:t>” o wartości większej lub równej „</w:t>
      </w:r>
      <w:r w:rsidR="00105021" w:rsidRPr="00105021">
        <w:t>2018-05-17 07:09:18</w:t>
      </w:r>
      <w:r w:rsidR="00105021">
        <w:t>” oraz mniejszej</w:t>
      </w:r>
      <w:r w:rsidR="00834604">
        <w:t xml:space="preserve"> </w:t>
      </w:r>
      <w:r w:rsidR="00105021">
        <w:t xml:space="preserve">niż </w:t>
      </w:r>
      <w:r w:rsidR="00105021">
        <w:t>„</w:t>
      </w:r>
      <w:r w:rsidR="00105021" w:rsidRPr="00105021">
        <w:t>2018-05-17 07:09:1</w:t>
      </w:r>
      <w:r w:rsidR="00105021">
        <w:t>9</w:t>
      </w:r>
      <w:r w:rsidR="00105021">
        <w:t>”</w:t>
      </w:r>
      <w:r w:rsidR="00105021">
        <w:t>.</w:t>
      </w:r>
    </w:p>
    <w:p w14:paraId="73782881" w14:textId="2ACCA22E" w:rsidR="00F53BAC" w:rsidRDefault="007B6E2F" w:rsidP="007B2B0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A9DBE9" wp14:editId="2D4D80BF">
                <wp:simplePos x="0" y="0"/>
                <wp:positionH relativeFrom="column">
                  <wp:posOffset>5532755</wp:posOffset>
                </wp:positionH>
                <wp:positionV relativeFrom="paragraph">
                  <wp:posOffset>5715</wp:posOffset>
                </wp:positionV>
                <wp:extent cx="229870" cy="317500"/>
                <wp:effectExtent l="19050" t="19050" r="17780" b="25400"/>
                <wp:wrapNone/>
                <wp:docPr id="58" name="Prostokąt: zaokrąglone rog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317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C4CDC" w14:textId="77777777" w:rsidR="007B6E2F" w:rsidRPr="0057677D" w:rsidRDefault="007B6E2F" w:rsidP="007B6E2F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9DBE9" id="Prostokąt: zaokrąglone rogi 58" o:spid="_x0000_s1034" style="position:absolute;left:0;text-align:left;margin-left:435.65pt;margin-top:.45pt;width:18.1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qGtwIAALoFAAAOAAAAZHJzL2Uyb0RvYy54bWysVM1u2zAMvg/YOwi6r3YyZM2COkXQIsOA&#10;og3aDj0rshwblUWNUuKk977ZHmyU/JOgK3YYloMjieRH8uPPxeW+1myn0FVgMj46SzlTRkJemU3G&#10;fzwuP005c16YXGgwKuMH5fjl/OOHi8bO1BhK0LlCRiDGzRqb8dJ7O0sSJ0tVC3cGVhkSFoC18HTF&#10;TZKjaAi91sk4Tb8kDWBuEaRyjl6vWyGfR/yiUNLfFYVTnumMU2w+fjF+1+GbzC/EbIPClpXswhD/&#10;EEUtKkNOB6hr4QXbYvUHVF1JBAeFP5NQJ1AUlVQxB8pmlL7J5qEUVsVciBxnB5rc/4OVt7sVsirP&#10;+IQqZURNNVpRhB6ef736GXsR8Iy/XjehegxhUzHSI9Ia62Zk+2BX2N0cHQMD+wLr8E+5sX0k+jAQ&#10;rfaeSXocj79Oz6kckkSfR+eTNBYiORpbdP6bgpqFQ8YRtia/p2JGjsXuxnnySvq9XnBoYFlpHQuq&#10;DWvIy3RyPokWDnSVB2nQc7hZX2lkO0E9sVym9AsZEdqJGt20oceQZ5tZPPmDVgFDm3tVEG0hl9ZD&#10;aFg1wAoplfGjVlSKXLXeKNGjs94iuo6AAbmgKAfsDqDXbEF67DbmTj+Yqtjvg3H6t8Ba48Eiegbj&#10;B+O6MoDvAWjKqvPc6vcktdQElvx+vY8tNYrEhqc15AfqM4R2AJ2Vy4oqeyOcXwmkiaNmoC3i7+hT&#10;aKDiQXfirAR8ee896NMgkJSzhiY44+7nVqDiTH83NCKjaSCb+dMLnl7Wpxezra+AGmJE+8rKeCRj&#10;9Lo/Fgj1Ey2bRfBKImEk+c64749Xvt0rtKykWiyiEg25Ff7GPFgZoAPNoWUf908CbdfcnqbiFvpZ&#10;F7M37d3qBksDi62Hooq9f2S1KwAtiNhJ3TILG+j0HrWOK3f+GwAA//8DAFBLAwQUAAYACAAAACEA&#10;+DpzhN8AAAAHAQAADwAAAGRycy9kb3ducmV2LnhtbEyOUU/CMBSF3038D8018cVAiwZhc3eEGA0v&#10;JEQEfS1rWavr7bIWNv899UkfT87Jd75iMbiGnXUXrCeEyVgA01R5ZalG2L2/jubAQpSkZONJI/zo&#10;AIvy+qqQufI9venzNtYsQSjkEsHE2Oach8poJ8PYt5pSd/SdkzHFruaqk32Cu4bfC/HInbSUHoxs&#10;9bPR1ff25BD2y9XX3Yc11h8/X/r1Kgub/WaNeHszLJ+ART3EvzH86id1KJPTwZ9IBdYgzGeThzRF&#10;yIClOhOzKbADwlRkwMuC//cvLwAAAP//AwBQSwECLQAUAAYACAAAACEAtoM4kv4AAADhAQAAEwAA&#10;AAAAAAAAAAAAAAAAAAAAW0NvbnRlbnRfVHlwZXNdLnhtbFBLAQItABQABgAIAAAAIQA4/SH/1gAA&#10;AJQBAAALAAAAAAAAAAAAAAAAAC8BAABfcmVscy8ucmVsc1BLAQItABQABgAIAAAAIQDUGMqGtwIA&#10;ALoFAAAOAAAAAAAAAAAAAAAAAC4CAABkcnMvZTJvRG9jLnhtbFBLAQItABQABgAIAAAAIQD4OnOE&#10;3wAAAAcBAAAPAAAAAAAAAAAAAAAAABEFAABkcnMvZG93bnJldi54bWxQSwUGAAAAAAQABADzAAAA&#10;HQYAAAAA&#10;" filled="f" strokecolor="red" strokeweight="2.25pt">
                <v:stroke joinstyle="miter"/>
                <v:textbox inset=".5mm,.5mm,.5mm,.5mm">
                  <w:txbxContent>
                    <w:p w14:paraId="4C0C4CDC" w14:textId="77777777" w:rsidR="007B6E2F" w:rsidRPr="0057677D" w:rsidRDefault="007B6E2F" w:rsidP="007B6E2F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CDB980" wp14:editId="133F983E">
                <wp:simplePos x="0" y="0"/>
                <wp:positionH relativeFrom="column">
                  <wp:posOffset>2986405</wp:posOffset>
                </wp:positionH>
                <wp:positionV relativeFrom="paragraph">
                  <wp:posOffset>431165</wp:posOffset>
                </wp:positionV>
                <wp:extent cx="1428750" cy="241300"/>
                <wp:effectExtent l="19050" t="19050" r="19050" b="25400"/>
                <wp:wrapNone/>
                <wp:docPr id="56" name="Prostokąt: zaokrąglone rog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4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39C64" w14:textId="6BEBE9EB" w:rsidR="007B6E2F" w:rsidRPr="0057677D" w:rsidRDefault="007B6E2F" w:rsidP="007B6E2F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DB980" id="Prostokąt: zaokrąglone rogi 56" o:spid="_x0000_s1035" style="position:absolute;left:0;text-align:left;margin-left:235.15pt;margin-top:33.95pt;width:112.5pt;height:1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wuuQIAALoFAAAOAAAAZHJzL2Uyb0RvYy54bWysVM1u2zAMvg/YOwi6r3aypguCOkXQIsOA&#10;og3aDj0rshwblUWNUuKk975ZH2yU/NOgK3YYloMimeRH8uPP+cW+1myn0FVgMj46STlTRkJemU3G&#10;fz4sv0w5c16YXGgwKuMH5fjF/POn88bO1BhK0LlCRiDGzRqb8dJ7O0sSJ0tVC3cCVhkSFoC18PTE&#10;TZKjaAi91sk4Tc+SBjC3CFI5R1+vWiGfR/yiUNLfFoVTnumMU2w+nhjPdTiT+bmYbVDYspJdGOIf&#10;oqhFZcjpAHUlvGBbrP6AqiuJ4KDwJxLqBIqikirmQNmM0nfZ3JfCqpgLkePsQJP7f7DyZrdCVuUZ&#10;n5xxZkRNNVpRhB6eXl/8jD0LeMLXl02oHkPYVIz0iLTGuhnZ3tsVdi9H18DAvsA6/FNubB+JPgxE&#10;q71nkj6OTsfTbxOqhyTZ+HT0NY2VSN6sLTr/XUHNwiXjCFuT31E1I8lid+08uSX9Xi94NLCstI4V&#10;1YY1hDydfJtECwe6yoM06DncrC81sp2gplguU/qFlAjtSI1e2tDHkGibWrz5g1YBQ5s7VRBvlMy4&#10;9RA6Vg2wQkpl/KgVlSJXrbfJsbPeIrqOgAG5oCgH7A6g12xBeuw25k4/mKrY8INx+rfAWuPBInoG&#10;4wfjujKAHwFoyqrz3Or3JLXUBJb8fr2PPTXtW2UN+YH6DKEdQGflsqLCXgvnVwJp4qgXaIv4WzoK&#10;DVQ76G6clYDPH30P+jQIJOWsoQnOuPu1Fag40z8MjchoGgrL/PEDjx/r44fZ1pdA/TCifWVlvJIx&#10;et1fC4T6kZbNInglkTCSfGfc99dL3+4VWlZSLRZRiYbcCn9t7q0M0IHl0LEP+0eBtuttT1NxA/2s&#10;i9m77m51g6WBxdZDUcXWDzy3rHb804KIjdQts7CBjt9R623lzn8DAAD//wMAUEsDBBQABgAIAAAA&#10;IQCUmYdx4gAAAAoBAAAPAAAAZHJzL2Rvd25yZXYueG1sTI/LTsMwEEX3SPyDNUhsELV5NCUhTlUh&#10;UDeVKgqFrRtPY0NsR7HbhL/vsILlzBzdObecj65lR+yjDV7CzUQAQ18HbX0j4f3t5foBWEzKa9UG&#10;jxJ+MMK8Oj8rVaHD4F/xuEkNoxAfCyXBpNQVnMfaoFNxEjr0dNuH3qlEY99w3auBwl3Lb4XIuFPW&#10;0wejOnwyWH9vDk7CdrH8uvqwxob95/OwWuZxvV2vpLy8GBePwBKO6Q+GX31Sh4qcduHgdWSthPuZ&#10;uCNUQjbLgRGQ5VNa7IgU0xx4VfL/FaoTAAAA//8DAFBLAQItABQABgAIAAAAIQC2gziS/gAAAOEB&#10;AAATAAAAAAAAAAAAAAAAAAAAAABbQ29udGVudF9UeXBlc10ueG1sUEsBAi0AFAAGAAgAAAAhADj9&#10;If/WAAAAlAEAAAsAAAAAAAAAAAAAAAAALwEAAF9yZWxzLy5yZWxzUEsBAi0AFAAGAAgAAAAhALpj&#10;DC65AgAAugUAAA4AAAAAAAAAAAAAAAAALgIAAGRycy9lMm9Eb2MueG1sUEsBAi0AFAAGAAgAAAAh&#10;AJSZh3HiAAAACgEAAA8AAAAAAAAAAAAAAAAAEwUAAGRycy9kb3ducmV2LnhtbFBLBQYAAAAABAAE&#10;APMAAAAiBgAAAAA=&#10;" filled="f" strokecolor="red" strokeweight="2.25pt">
                <v:stroke joinstyle="miter"/>
                <v:textbox inset=".5mm,.5mm,.5mm,.5mm">
                  <w:txbxContent>
                    <w:p w14:paraId="7F939C64" w14:textId="6BEBE9EB" w:rsidR="007B6E2F" w:rsidRPr="0057677D" w:rsidRDefault="007B6E2F" w:rsidP="007B6E2F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316B58" wp14:editId="24FF6153">
                <wp:simplePos x="0" y="0"/>
                <wp:positionH relativeFrom="column">
                  <wp:posOffset>319405</wp:posOffset>
                </wp:positionH>
                <wp:positionV relativeFrom="paragraph">
                  <wp:posOffset>113665</wp:posOffset>
                </wp:positionV>
                <wp:extent cx="139700" cy="152400"/>
                <wp:effectExtent l="19050" t="19050" r="12700" b="19050"/>
                <wp:wrapNone/>
                <wp:docPr id="57" name="Prostokąt: zaokrąglone rog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4C990" w14:textId="77777777" w:rsidR="007B6E2F" w:rsidRPr="0057677D" w:rsidRDefault="007B6E2F" w:rsidP="007B6E2F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16B58" id="Prostokąt: zaokrąglone rogi 57" o:spid="_x0000_s1036" style="position:absolute;left:0;text-align:left;margin-left:25.15pt;margin-top:8.95pt;width:11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VJJtwIAALkFAAAOAAAAZHJzL2Uyb0RvYy54bWysVM1u2zAMvg/YOwi6r06yZW2NOkXQIsOA&#10;og3aDj0rspwYlUWNUv5675v1wUpJtht0xQ7DcnAokfxIfiJ5dr5rNNsodDWYgg+PBpwpI6GszbLg&#10;v+5nX044c16YUmgwquB75fj55POns63N1QhWoEuFjECMy7e24CvvbZ5lTq5UI9wRWGVIWQE2wtMR&#10;l1mJYkvojc5Gg8H3bAtYWgSpnKPby6Tkk4hfVUr6m6pyyjNdcMrNxy/G7yJ8s8mZyJco7KqWbRri&#10;H7JoRG0oaA91Kbxga6z/gGpqieCg8kcSmgyqqpYq1kDVDAfvqrlbCatiLUSOsz1N7v/ByuvNHFld&#10;Fnx8zJkRDb3RnDL08Pjy7HP2JOARX56X4fUYwrJmZEekba3LyffOzrE9ORIDA7sKm/BPtbFdJHrf&#10;E612nkm6HH49PR7Qc0hSDcejbyQTSvbmbNH5HwoaFoSCI6xNeUuPGTkWmyvnk31nFwIamNVa073I&#10;tWHbgo9Oxsfj6OFA12XQBqXD5eJCI9sI6onZbEC/NvqBGeWiDaUU6kyVRcnvtUoBblVFtFEtoxQh&#10;NKzqYYWUyvhhUq1EqVK08WGwziMWrg0BBuSKsuyxW4DOMoF02ImB1j64qtjvvfPgb4kl594jRgbj&#10;e+emNoAfAWiqqo2c7DuSEjWBJb9b7GJLnQbLcLOAck9thpDmz1k5q+lhr4Tzc4E0cNQLtET8DX0q&#10;DfR20EqcrQCfProP9jQHpOVsSwNccPd7LVBxpn8ampDhSXhY5g8PeHhYHB7MurkA6ochrSsro0jO&#10;6HUnVgjNA+2aaYhKKmEkxS6478QLn9YK7SqpptNoRDNuhb8yd1YG6MBy6Nj73YNA2/a2p6G4hm7U&#10;Rf6uu5Nt8DQwXXuo6tj6b6y2/NN+iI3U7rKwgA7P0ept405eAQAA//8DAFBLAwQUAAYACAAAACEA&#10;fWMBdt4AAAAHAQAADwAAAGRycy9kb3ducmV2LnhtbEyOS0/CQBSF9yb+h8k1cWNgCj6wtVNCjIYN&#10;CRFEt0Pn0o527jSdgdZ/z3Wly/PIOV8+H1wjTtgF60nBZJyAQCq9sVQpeN++jh5BhKjJ6MYTKvjB&#10;APPi8iLXmfE9veFpEyvBIxQyraCOsc2kDGWNToexb5E4O/jO6ciyq6TpdM/jrpHTJHmQTlvih1q3&#10;+Fxj+b05OgW7xfLr5sPW1h8+X/rVMg3r3Xql1PXVsHgCEXGIf2X4xWd0KJhp749kgmgU3Ce33GR/&#10;loLgfDZlvVdwN0lBFrn8z1+cAQAA//8DAFBLAQItABQABgAIAAAAIQC2gziS/gAAAOEBAAATAAAA&#10;AAAAAAAAAAAAAAAAAABbQ29udGVudF9UeXBlc10ueG1sUEsBAi0AFAAGAAgAAAAhADj9If/WAAAA&#10;lAEAAAsAAAAAAAAAAAAAAAAALwEAAF9yZWxzLy5yZWxzUEsBAi0AFAAGAAgAAAAhAHXRUkm3AgAA&#10;uQUAAA4AAAAAAAAAAAAAAAAALgIAAGRycy9lMm9Eb2MueG1sUEsBAi0AFAAGAAgAAAAhAH1jAXbe&#10;AAAABwEAAA8AAAAAAAAAAAAAAAAAEQUAAGRycy9kb3ducmV2LnhtbFBLBQYAAAAABAAEAPMAAAAc&#10;BgAAAAA=&#10;" filled="f" strokecolor="red" strokeweight="2.25pt">
                <v:stroke joinstyle="miter"/>
                <v:textbox inset=".5mm,.5mm,.5mm,.5mm">
                  <w:txbxContent>
                    <w:p w14:paraId="4DA4C990" w14:textId="77777777" w:rsidR="007B6E2F" w:rsidRPr="0057677D" w:rsidRDefault="007B6E2F" w:rsidP="007B6E2F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53BAC">
        <w:rPr>
          <w:noProof/>
        </w:rPr>
        <w:drawing>
          <wp:inline distT="0" distB="0" distL="0" distR="0" wp14:anchorId="78E3695F" wp14:editId="700EB90B">
            <wp:extent cx="5760720" cy="766445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A4AF" w14:textId="1B9C87A7" w:rsidR="007B6E2F" w:rsidRDefault="007B6E2F" w:rsidP="007B2B07">
      <w:pPr>
        <w:jc w:val="both"/>
      </w:pPr>
      <w:r>
        <w:t xml:space="preserve">Od teraz przyciskiem </w:t>
      </w:r>
      <w:proofErr w:type="spellStart"/>
      <w:r>
        <w:t>play</w:t>
      </w:r>
      <w:proofErr w:type="spellEnd"/>
      <w:r>
        <w:t xml:space="preserve"> [</w:t>
      </w:r>
      <w:r>
        <w:sym w:font="Wingdings 3" w:char="F084"/>
      </w:r>
      <w:r>
        <w:t>] możesz uruchomić animację, a pozostałymi przyciskami pauzować lub przewijać.</w:t>
      </w:r>
      <w:r w:rsidR="00F36987">
        <w:t xml:space="preserve"> Zahacz</w:t>
      </w:r>
      <w:r w:rsidR="004E2D3A">
        <w:t>enie</w:t>
      </w:r>
      <w:r w:rsidR="00F36987">
        <w:t xml:space="preserve"> pol</w:t>
      </w:r>
      <w:r w:rsidR="004E2D3A">
        <w:t>a „powtarzaj w pętli” spowoduje ponowne uruchomienie animacji po każdorazowym jej zakończeniu.</w:t>
      </w:r>
      <w:r>
        <w:t xml:space="preserve"> Jeśli animacja wyświetla się zbyt wolno lub szybko, przejdź do opcji kontrolera czasu, wybierając przycisk żółtego koła zębatego, który znajduje się w prawym górnym rogu panelu.</w:t>
      </w:r>
    </w:p>
    <w:p w14:paraId="4CBCFC9E" w14:textId="11EB176F" w:rsidR="007B6E2F" w:rsidRDefault="004E2D3A" w:rsidP="007B2B07">
      <w:pPr>
        <w:jc w:val="both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73A1A19" wp14:editId="500B90B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43150" cy="759460"/>
            <wp:effectExtent l="0" t="0" r="0" b="2540"/>
            <wp:wrapSquare wrapText="bothSides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2F">
        <w:t>Można w tym miejscu</w:t>
      </w:r>
      <w:r w:rsidR="00834604">
        <w:t xml:space="preserve"> ustalić</w:t>
      </w:r>
      <w:r w:rsidR="007B6E2F">
        <w:t xml:space="preserve"> liczbę wyświetlanych klatek animacji w ciągu jednej sekundy. Zmień tę wartość na 25, co oznacza, że w każdej sekundzie animacji zostaną wyświetlone wskazania trajektorii dla 25 sekund podróży.</w:t>
      </w:r>
    </w:p>
    <w:p w14:paraId="75517D0A" w14:textId="5EB83DB4" w:rsidR="007B6E2F" w:rsidRDefault="007B6E2F" w:rsidP="007B2B07">
      <w:pPr>
        <w:jc w:val="both"/>
      </w:pPr>
      <w:r>
        <w:t>Opcja „skumulowany czas” spowoduje, że obiekty raz wyświetlone nie będą znikać. Dotyczy to wszystkich animowanych warstw. Do poprzedniego widoku można wrócić wybierając niebieski przycisk wstecz [</w:t>
      </w:r>
      <w:r>
        <w:sym w:font="Wingdings 3" w:char="F083"/>
      </w:r>
      <w:r>
        <w:t>], który znajduje się w lewym górnym rogu panelu warstwy.</w:t>
      </w:r>
    </w:p>
    <w:p w14:paraId="4AA93A48" w14:textId="4B985230" w:rsidR="00F53BAC" w:rsidRDefault="00F53BAC" w:rsidP="00F53BAC">
      <w:pPr>
        <w:pStyle w:val="Nagwek2"/>
      </w:pPr>
      <w:bookmarkStart w:id="4" w:name="_Toc70696026"/>
      <w:r>
        <w:lastRenderedPageBreak/>
        <w:t>2.</w:t>
      </w:r>
      <w:r w:rsidR="004E2D3A">
        <w:t>3</w:t>
      </w:r>
      <w:r>
        <w:t>. Ustawienie zakresu czasu w projekcie</w:t>
      </w:r>
      <w:bookmarkEnd w:id="4"/>
    </w:p>
    <w:p w14:paraId="5D46AFF4" w14:textId="1D332459" w:rsidR="00F53BAC" w:rsidRDefault="00F53BAC" w:rsidP="00F53BAC">
      <w:pPr>
        <w:jc w:val="both"/>
      </w:pPr>
      <w:r>
        <w:t xml:space="preserve">Kontroler czasu umożliwiał przyjęcie zakresu czasu analizy, która została wstępnie ustawiona w projekcie. Ustawienia takiego można dokonać w menu [Projekt </w:t>
      </w:r>
      <w:r>
        <w:sym w:font="Wingdings" w:char="F0E0"/>
      </w:r>
      <w:r>
        <w:t xml:space="preserve"> Właściwości] w zakładce „Czas”. Można ręcznie wskazać określoną datę początkową i końcową lub skorzystać z opcji [Oblicz z warstw].</w:t>
      </w:r>
    </w:p>
    <w:p w14:paraId="4E0635A2" w14:textId="18D79BC1" w:rsidR="00F53BAC" w:rsidRPr="00F53BAC" w:rsidRDefault="00F53BAC" w:rsidP="00F53BAC">
      <w:pPr>
        <w:jc w:val="both"/>
      </w:pPr>
      <w:r>
        <w:rPr>
          <w:noProof/>
        </w:rPr>
        <w:drawing>
          <wp:inline distT="0" distB="0" distL="0" distR="0" wp14:anchorId="227EF82F" wp14:editId="0232690B">
            <wp:extent cx="5760720" cy="244221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C5FC" w14:textId="7512CB53" w:rsidR="00411636" w:rsidRDefault="00C01BFF" w:rsidP="00310E0A">
      <w:pPr>
        <w:pStyle w:val="Nagwek1"/>
      </w:pPr>
      <w:bookmarkStart w:id="5" w:name="_Toc70696027"/>
      <w:r>
        <w:t>3</w:t>
      </w:r>
      <w:r w:rsidR="00411636">
        <w:t xml:space="preserve">. </w:t>
      </w:r>
      <w:r w:rsidR="004B5FC1">
        <w:t>QGIS 3.12 i starsze – wtyczka „</w:t>
      </w:r>
      <w:r w:rsidR="00411636">
        <w:t>Time Manager</w:t>
      </w:r>
      <w:r w:rsidR="004B5FC1">
        <w:t>”</w:t>
      </w:r>
      <w:bookmarkEnd w:id="5"/>
    </w:p>
    <w:p w14:paraId="2A1539C0" w14:textId="769C15A3" w:rsidR="004B5FC1" w:rsidRPr="004B5FC1" w:rsidRDefault="00C01BFF" w:rsidP="004B5FC1">
      <w:pPr>
        <w:pStyle w:val="Nagwek2"/>
      </w:pPr>
      <w:bookmarkStart w:id="6" w:name="_Toc70696028"/>
      <w:r>
        <w:t>3</w:t>
      </w:r>
      <w:r w:rsidR="004B5FC1">
        <w:t>.1. Opis wtyczki</w:t>
      </w:r>
      <w:bookmarkEnd w:id="6"/>
    </w:p>
    <w:p w14:paraId="1066CFB4" w14:textId="265C2013" w:rsidR="005E3F4E" w:rsidRPr="00755F9C" w:rsidRDefault="00411636" w:rsidP="004B5FC1">
      <w:pPr>
        <w:spacing w:after="0"/>
        <w:ind w:firstLine="284"/>
        <w:jc w:val="both"/>
      </w:pPr>
      <w:r w:rsidRPr="00755F9C">
        <w:t xml:space="preserve">Time Manager jest wtyczką do QGISa pozwalającą na przeglądanie danych czasoprzestrzennych. Wtyczka pozwala </w:t>
      </w:r>
      <w:r w:rsidR="004B5FC1">
        <w:t>nie tylko wizualizować</w:t>
      </w:r>
      <w:r w:rsidR="00FB4985">
        <w:t xml:space="preserve"> trajektorię </w:t>
      </w:r>
      <w:r w:rsidR="00F44446" w:rsidRPr="00755F9C">
        <w:t>przemieszcza</w:t>
      </w:r>
      <w:r w:rsidR="00FB4985">
        <w:t>jącego</w:t>
      </w:r>
      <w:r w:rsidR="00F44446" w:rsidRPr="00755F9C">
        <w:t xml:space="preserve"> się pojazdu</w:t>
      </w:r>
      <w:r w:rsidR="00FB4985">
        <w:t>, ale też w trybie archeologicznym zmiany zachodzące w skali lat</w:t>
      </w:r>
      <w:r w:rsidR="00F44446" w:rsidRPr="00755F9C">
        <w:t>.</w:t>
      </w:r>
      <w:r w:rsidR="004B5FC1">
        <w:t xml:space="preserve"> Wtyczka ta działa jedynie ze starszymi wersjami QGISa. Nie działa z QGISem 3.14 i nowszymi. Można ją pobrać ze strony </w:t>
      </w:r>
      <w:hyperlink r:id="rId20" w:history="1">
        <w:r w:rsidR="004B5FC1" w:rsidRPr="00696FD6">
          <w:rPr>
            <w:rStyle w:val="Hipercze"/>
          </w:rPr>
          <w:t>https://plugins.qgis.org/plugins/timemanager/</w:t>
        </w:r>
      </w:hyperlink>
      <w:r w:rsidR="004B5FC1">
        <w:t xml:space="preserve"> . Należy wybrać „</w:t>
      </w:r>
      <w:proofErr w:type="spellStart"/>
      <w:r w:rsidR="004B5FC1">
        <w:t>download</w:t>
      </w:r>
      <w:proofErr w:type="spellEnd"/>
      <w:r w:rsidR="004B5FC1">
        <w:t xml:space="preserve"> </w:t>
      </w:r>
      <w:proofErr w:type="spellStart"/>
      <w:r w:rsidR="004B5FC1">
        <w:t>latest</w:t>
      </w:r>
      <w:proofErr w:type="spellEnd"/>
      <w:r w:rsidR="004B5FC1">
        <w:t xml:space="preserve">”, a po pobraniu ręcznie zainstalować z pobranego pliku. </w:t>
      </w:r>
      <w:r w:rsidR="00F44446" w:rsidRPr="00755F9C">
        <w:t xml:space="preserve">Aby pokazać wtyczkę należy wybrać z menu wtyczki -&gt; </w:t>
      </w:r>
      <w:proofErr w:type="spellStart"/>
      <w:r w:rsidR="00D465A3" w:rsidRPr="00755F9C">
        <w:t>T</w:t>
      </w:r>
      <w:r w:rsidR="00F44446" w:rsidRPr="00755F9C">
        <w:t>imemanager</w:t>
      </w:r>
      <w:proofErr w:type="spellEnd"/>
      <w:r w:rsidR="00D465A3" w:rsidRPr="00755F9C">
        <w:t xml:space="preserve"> -&gt; </w:t>
      </w:r>
      <w:proofErr w:type="spellStart"/>
      <w:r w:rsidR="00D465A3" w:rsidRPr="00755F9C">
        <w:t>toggle</w:t>
      </w:r>
      <w:proofErr w:type="spellEnd"/>
      <w:r w:rsidR="00D465A3" w:rsidRPr="00755F9C">
        <w:t xml:space="preserve"> </w:t>
      </w:r>
      <w:proofErr w:type="spellStart"/>
      <w:r w:rsidR="00D465A3" w:rsidRPr="00755F9C">
        <w:t>visablity</w:t>
      </w:r>
      <w:proofErr w:type="spellEnd"/>
      <w:r w:rsidR="00E35391" w:rsidRPr="00755F9C">
        <w:t>.</w:t>
      </w:r>
      <w:r w:rsidR="004B5FC1">
        <w:t xml:space="preserve"> </w:t>
      </w:r>
      <w:r w:rsidR="00FB4985" w:rsidRPr="00755F9C">
        <w:t>Okno Time managera składa się z kolejno</w:t>
      </w:r>
      <w:r w:rsidR="00FB4985">
        <w:t xml:space="preserve"> od lewej</w:t>
      </w:r>
      <w:r w:rsidR="00FB4985" w:rsidRPr="00755F9C">
        <w:t>:</w:t>
      </w:r>
    </w:p>
    <w:p w14:paraId="533ADD78" w14:textId="77777777" w:rsidR="005E3F4E" w:rsidRPr="00755F9C" w:rsidRDefault="00FB4985" w:rsidP="005E3F4E">
      <w:pPr>
        <w:spacing w:after="0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01CCC" wp14:editId="116DC3DC">
                <wp:simplePos x="0" y="0"/>
                <wp:positionH relativeFrom="column">
                  <wp:posOffset>-493078</wp:posOffset>
                </wp:positionH>
                <wp:positionV relativeFrom="paragraph">
                  <wp:posOffset>472122</wp:posOffset>
                </wp:positionV>
                <wp:extent cx="713105" cy="242885"/>
                <wp:effectExtent l="6668" t="12382" r="36512" b="17463"/>
                <wp:wrapNone/>
                <wp:docPr id="43" name="Strzałka zakrzywiona w dół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13105" cy="24288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92B79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trzałka zakrzywiona w dół 43" o:spid="_x0000_s1026" type="#_x0000_t105" style="position:absolute;margin-left:-38.85pt;margin-top:37.15pt;width:56.15pt;height:19.1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YtngIAAGgFAAAOAAAAZHJzL2Uyb0RvYy54bWysVMFOGzEQvVfqP1i+l82GBGjEBkUgqkoI&#10;UEPF2XhtssLrccdONsmRX+ITKv6rY+9moRT1UHUPK9sz82bm+Y2PT9a1YSuFvgJb8HxvwJmyEsrK&#10;3hf8+835pyPOfBC2FAasKvhGeX4y/fjhuHETNYQFmFIhIxDrJ40r+CIEN8kyLxeqFn4PnLJk1IC1&#10;CLTF+6xE0RB6bbLhYHCQNYClQ5DKezo9a418mvC1VjJcae1VYKbgVFtIf0z/u/jPpsdico/CLSrZ&#10;lSH+oYpaVJaS9lBnIgi2xOoPqLqSCB502JNQZ6B1JVXqgbrJB2+6mS+EU6kXIse7nib//2Dl5eoa&#10;WVUWfLTPmRU13dE84FY8Pz4IthUPuN00dLeCNaz8+fT8yMiPSGucn1Ds3F1jt/O0jAysNdYMgZjO&#10;D+iG6EvEUKtsnXjf9LyrdWCSDg/z/Xww5kySaTgaHh2NY4qsxYqYDn34oqBmcVFwucSVKs+gsTNE&#10;aBK+WF340EbtvAkiltkWllZhY1TEM/ab0tQ15R6m6KQ3dWqQrQQpRUipbBi1poUoVXs8Tt20SfqI&#10;VGgCjMi6MqbHzv+G3cJ0/jFUJbn2wS1tfZrfC2uD+4iUGWzog+vKAr6X3YS841a3/juSWmoiS3dQ&#10;bkgT6QppZLyT5xXRfiF8uBZI00GHNPHhin7aQFNw6FacLQC3751HfxItWTlraNoK7n8sBSrOzFdL&#10;cv6cj0ZxPNNmND4c0gZfW+5eW+yyPgW6pjxVl5bRP5jdUiPUt/QwzGJWMgkrKTcJJ+BucxraV4Ce&#10;Fqlms+RGI+lEuLBzJyN4ZDVq6WZ9K9B12gsk2kvYTaaYvNFd6xsjLcyWAXSVRPnCa8c3jXMSTvf0&#10;xPfi9T55vTyQ018AAAD//wMAUEsDBBQABgAIAAAAIQCUZbrV4AAAAAkBAAAPAAAAZHJzL2Rvd25y&#10;ZXYueG1sTI/LTsMwEEX3SPyDNUjsUoeQFghxKh5iUVUsCCDEzrWHJCIeh9hNw98zrGA5ukf3ninX&#10;s+vFhGPoPCk4W6QgkIy3HTUKXp4fkksQIWqyuveECr4xwLo6Pip1Yf2BnnCqYyO4hEKhFbQxDoWU&#10;wbTodFj4AYmzDz86HfkcG2lHfeBy18ssTVfS6Y54odUD3rVoPuu9U5DR2+NXO9Xb3L/ebu6XszGb&#10;d6PU6cl8cw0i4hz/YPjVZ3Wo2Gnn92SD6BUkebpiVMH5RQaCgSTLQewYzK+WIKtS/v+g+gEAAP//&#10;AwBQSwECLQAUAAYACAAAACEAtoM4kv4AAADhAQAAEwAAAAAAAAAAAAAAAAAAAAAAW0NvbnRlbnRf&#10;VHlwZXNdLnhtbFBLAQItABQABgAIAAAAIQA4/SH/1gAAAJQBAAALAAAAAAAAAAAAAAAAAC8BAABf&#10;cmVscy8ucmVsc1BLAQItABQABgAIAAAAIQAYzWYtngIAAGgFAAAOAAAAAAAAAAAAAAAAAC4CAABk&#10;cnMvZTJvRG9jLnhtbFBLAQItABQABgAIAAAAIQCUZbrV4AAAAAkBAAAPAAAAAAAAAAAAAAAAAPgE&#10;AABkcnMvZG93bnJldi54bWxQSwUGAAAAAAQABADzAAAABQYAAAAA&#10;" adj="17921,20680,16200" fillcolor="#ffc000 [3207]" strokecolor="#7f5f00 [1607]" strokeweight="1pt"/>
            </w:pict>
          </mc:Fallback>
        </mc:AlternateContent>
      </w:r>
      <w:r w:rsidR="00686E46" w:rsidRPr="00755F9C">
        <w:rPr>
          <w:noProof/>
          <w:lang w:eastAsia="pl-PL"/>
        </w:rPr>
        <w:drawing>
          <wp:inline distT="0" distB="0" distL="0" distR="0" wp14:anchorId="3AFF8B3D" wp14:editId="7DFF1DBB">
            <wp:extent cx="5808819" cy="829831"/>
            <wp:effectExtent l="0" t="0" r="190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05" cy="8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1D76" w14:textId="77777777" w:rsidR="00FB4985" w:rsidRDefault="004E3057" w:rsidP="00A00092">
      <w:pPr>
        <w:spacing w:after="0"/>
        <w:jc w:val="both"/>
      </w:pPr>
      <w:r>
        <w:t>[</w:t>
      </w:r>
      <w:r w:rsidR="00A00092" w:rsidRPr="00755F9C">
        <w:t>włącznik</w:t>
      </w:r>
      <w:r>
        <w:t>]</w:t>
      </w:r>
      <w:r w:rsidR="00A00092" w:rsidRPr="00755F9C">
        <w:t xml:space="preserve">, </w:t>
      </w:r>
      <w:r>
        <w:t>[</w:t>
      </w:r>
      <w:r w:rsidR="00A00092" w:rsidRPr="00755F9C">
        <w:t>tryb archeologiczny</w:t>
      </w:r>
      <w:r>
        <w:t>]</w:t>
      </w:r>
      <w:r w:rsidR="00A00092" w:rsidRPr="00755F9C">
        <w:t xml:space="preserve">, </w:t>
      </w:r>
      <w:r>
        <w:t>[</w:t>
      </w:r>
      <w:r w:rsidR="00A00092" w:rsidRPr="00755F9C">
        <w:t>ustawienia</w:t>
      </w:r>
      <w:r>
        <w:t>]</w:t>
      </w:r>
      <w:r w:rsidR="00A00092" w:rsidRPr="00755F9C">
        <w:t xml:space="preserve">, </w:t>
      </w:r>
      <w:r>
        <w:t>[</w:t>
      </w:r>
      <w:r w:rsidR="00A00092" w:rsidRPr="00755F9C">
        <w:t>eksportu filmu</w:t>
      </w:r>
      <w:r>
        <w:t>]</w:t>
      </w:r>
      <w:r w:rsidR="00A00092" w:rsidRPr="00755F9C">
        <w:t>, Czas klatki początkowej</w:t>
      </w:r>
      <w:r>
        <w:t xml:space="preserve"> („</w:t>
      </w:r>
      <w:proofErr w:type="spellStart"/>
      <w:r>
        <w:t>time</w:t>
      </w:r>
      <w:proofErr w:type="spellEnd"/>
      <w:r>
        <w:t xml:space="preserve"> </w:t>
      </w:r>
      <w:proofErr w:type="spellStart"/>
      <w:r>
        <w:t>frame</w:t>
      </w:r>
      <w:proofErr w:type="spellEnd"/>
      <w:r>
        <w:t xml:space="preserve"> start”)</w:t>
      </w:r>
      <w:r w:rsidR="00A00092" w:rsidRPr="00755F9C">
        <w:t>, długość zakresu czasowego</w:t>
      </w:r>
      <w:r>
        <w:t xml:space="preserve"> z wyborem jednostki czasu</w:t>
      </w:r>
      <w:r w:rsidR="00A00092" w:rsidRPr="00755F9C">
        <w:t>,</w:t>
      </w:r>
    </w:p>
    <w:p w14:paraId="3A29FBAE" w14:textId="77777777" w:rsidR="00FB4985" w:rsidRDefault="00FB4985" w:rsidP="00A00092">
      <w:pPr>
        <w:spacing w:after="0"/>
        <w:jc w:val="both"/>
      </w:pPr>
      <w:r>
        <w:t>(w drugim wierszu)</w:t>
      </w:r>
      <w:r w:rsidR="004E3057">
        <w:t xml:space="preserve"> linia</w:t>
      </w:r>
      <w:r w:rsidR="00A00092" w:rsidRPr="00755F9C">
        <w:t xml:space="preserve"> czasu</w:t>
      </w:r>
      <w:r w:rsidR="004E3057">
        <w:t xml:space="preserve"> i przyciski przewijania</w:t>
      </w:r>
      <w:r w:rsidR="00A00092" w:rsidRPr="00755F9C">
        <w:t xml:space="preserve">, </w:t>
      </w:r>
    </w:p>
    <w:p w14:paraId="77A90472" w14:textId="77777777" w:rsidR="00A00092" w:rsidRPr="00755F9C" w:rsidRDefault="00FB4985" w:rsidP="00A00092">
      <w:pPr>
        <w:spacing w:after="0"/>
        <w:jc w:val="both"/>
      </w:pPr>
      <w:r>
        <w:t xml:space="preserve">(w trzecim wierszu) </w:t>
      </w:r>
      <w:r w:rsidR="00A00092" w:rsidRPr="00755F9C">
        <w:t>przyc</w:t>
      </w:r>
      <w:r w:rsidR="004E3057">
        <w:t>isk</w:t>
      </w:r>
      <w:r w:rsidR="00A00092" w:rsidRPr="00755F9C">
        <w:t xml:space="preserve"> </w:t>
      </w:r>
      <w:r w:rsidR="004E3057">
        <w:t>[</w:t>
      </w:r>
      <w:r w:rsidR="00A00092" w:rsidRPr="00755F9C">
        <w:t>start/stop</w:t>
      </w:r>
      <w:r w:rsidR="004E3057">
        <w:t>], czas początkowego, czas</w:t>
      </w:r>
      <w:r w:rsidR="00A00092" w:rsidRPr="00755F9C">
        <w:t xml:space="preserve"> końcowego</w:t>
      </w:r>
    </w:p>
    <w:p w14:paraId="2A1C7922" w14:textId="77777777" w:rsidR="00A00092" w:rsidRPr="00755F9C" w:rsidRDefault="00651F22" w:rsidP="00974C10">
      <w:pPr>
        <w:pStyle w:val="Akapitzlist"/>
        <w:numPr>
          <w:ilvl w:val="0"/>
          <w:numId w:val="3"/>
        </w:numPr>
        <w:spacing w:before="120" w:after="0"/>
        <w:ind w:left="284" w:hanging="284"/>
        <w:jc w:val="both"/>
      </w:pPr>
      <w:r w:rsidRPr="00755F9C">
        <w:t>W</w:t>
      </w:r>
      <w:r w:rsidR="00A00092" w:rsidRPr="00755F9C">
        <w:t>łącznik pozwala na włączanie i wył</w:t>
      </w:r>
      <w:r w:rsidR="004E3057">
        <w:t>ączanie funkcjonalności wtyczki.</w:t>
      </w:r>
      <w:r w:rsidR="00A00092" w:rsidRPr="00755F9C">
        <w:t xml:space="preserve"> </w:t>
      </w:r>
      <w:r w:rsidR="004E3057">
        <w:t>J</w:t>
      </w:r>
      <w:r w:rsidR="00A00092" w:rsidRPr="00755F9C">
        <w:t xml:space="preserve">est </w:t>
      </w:r>
      <w:r w:rsidR="00195774" w:rsidRPr="00755F9C">
        <w:t>przydatny,</w:t>
      </w:r>
      <w:r w:rsidR="00A00092" w:rsidRPr="00755F9C">
        <w:t xml:space="preserve"> gdy chcemy wyświetlić całą animowaną warstwę a nie tylko jej stan w danym czasie</w:t>
      </w:r>
      <w:r w:rsidRPr="00755F9C">
        <w:t>.</w:t>
      </w:r>
    </w:p>
    <w:p w14:paraId="215FE099" w14:textId="77777777" w:rsidR="00A00092" w:rsidRPr="00755F9C" w:rsidRDefault="00651F22" w:rsidP="004E3057">
      <w:pPr>
        <w:pStyle w:val="Akapitzlist"/>
        <w:numPr>
          <w:ilvl w:val="0"/>
          <w:numId w:val="3"/>
        </w:numPr>
        <w:spacing w:after="0"/>
        <w:ind w:left="284" w:hanging="284"/>
        <w:jc w:val="both"/>
      </w:pPr>
      <w:r w:rsidRPr="00755F9C">
        <w:t>T</w:t>
      </w:r>
      <w:r w:rsidR="00A00092" w:rsidRPr="00755F9C">
        <w:t xml:space="preserve">ryb archeologiczny zmienia system czasu </w:t>
      </w:r>
      <w:r w:rsidRPr="00755F9C">
        <w:t>na uwzględniający tylko lata.</w:t>
      </w:r>
    </w:p>
    <w:p w14:paraId="76381FDA" w14:textId="77777777" w:rsidR="00651F22" w:rsidRPr="00755F9C" w:rsidRDefault="00651F22" w:rsidP="004E3057">
      <w:pPr>
        <w:pStyle w:val="Akapitzlist"/>
        <w:numPr>
          <w:ilvl w:val="0"/>
          <w:numId w:val="3"/>
        </w:numPr>
        <w:spacing w:after="0"/>
        <w:ind w:left="284" w:hanging="284"/>
        <w:jc w:val="both"/>
      </w:pPr>
      <w:r w:rsidRPr="00755F9C">
        <w:t>Ustawienia pozwalają na wybranie warstw do animowania oraz na zarządzanie animacją.</w:t>
      </w:r>
    </w:p>
    <w:p w14:paraId="622AD8F7" w14:textId="77777777" w:rsidR="00651F22" w:rsidRPr="00755F9C" w:rsidRDefault="00651F22" w:rsidP="004E3057">
      <w:pPr>
        <w:pStyle w:val="Akapitzlist"/>
        <w:numPr>
          <w:ilvl w:val="0"/>
          <w:numId w:val="3"/>
        </w:numPr>
        <w:spacing w:after="0"/>
        <w:ind w:left="284" w:hanging="284"/>
        <w:jc w:val="both"/>
      </w:pPr>
      <w:r w:rsidRPr="00755F9C">
        <w:t>Eksport filmu pozwala na zapisanie animacji w formie samych klatek</w:t>
      </w:r>
      <w:r w:rsidR="004E3057">
        <w:t xml:space="preserve"> (obrazów)</w:t>
      </w:r>
      <w:r w:rsidRPr="00755F9C">
        <w:t>, GIF lub filmu.</w:t>
      </w:r>
    </w:p>
    <w:p w14:paraId="20D275CA" w14:textId="77777777" w:rsidR="00651F22" w:rsidRPr="00755F9C" w:rsidRDefault="00651F22" w:rsidP="004E3057">
      <w:pPr>
        <w:pStyle w:val="Akapitzlist"/>
        <w:numPr>
          <w:ilvl w:val="0"/>
          <w:numId w:val="3"/>
        </w:numPr>
        <w:spacing w:after="0"/>
        <w:ind w:left="284" w:hanging="284"/>
        <w:jc w:val="both"/>
      </w:pPr>
      <w:r w:rsidRPr="00755F9C">
        <w:t xml:space="preserve">Okno „Time </w:t>
      </w:r>
      <w:proofErr w:type="spellStart"/>
      <w:r w:rsidRPr="00755F9C">
        <w:t>frame</w:t>
      </w:r>
      <w:proofErr w:type="spellEnd"/>
      <w:r w:rsidRPr="00755F9C">
        <w:t xml:space="preserve"> start” pozwala na ustawienie </w:t>
      </w:r>
      <w:r w:rsidR="00195774" w:rsidRPr="00755F9C">
        <w:t>czasu,</w:t>
      </w:r>
      <w:r w:rsidRPr="00755F9C">
        <w:t xml:space="preserve"> od którego ma się zacząć animacja.</w:t>
      </w:r>
    </w:p>
    <w:p w14:paraId="44FD9C1A" w14:textId="77777777" w:rsidR="00651F22" w:rsidRPr="00755F9C" w:rsidRDefault="00651F22" w:rsidP="004E3057">
      <w:pPr>
        <w:pStyle w:val="Akapitzlist"/>
        <w:numPr>
          <w:ilvl w:val="0"/>
          <w:numId w:val="3"/>
        </w:numPr>
        <w:spacing w:after="0"/>
        <w:ind w:left="284" w:hanging="284"/>
        <w:jc w:val="both"/>
      </w:pPr>
      <w:r w:rsidRPr="00755F9C">
        <w:t xml:space="preserve">Długość zakresu czasowego umożliwia wybranie czasu między kolejnymi wyświetlanymi warstwami. </w:t>
      </w:r>
      <w:r w:rsidR="00FA5867">
        <w:t>G</w:t>
      </w:r>
      <w:r w:rsidRPr="00755F9C">
        <w:t xml:space="preserve">dy punkty </w:t>
      </w:r>
      <w:r w:rsidR="000F7682" w:rsidRPr="00755F9C">
        <w:t>tras</w:t>
      </w:r>
      <w:r w:rsidR="004E3057">
        <w:t>y</w:t>
      </w:r>
      <w:r w:rsidR="000F7682" w:rsidRPr="00755F9C">
        <w:t xml:space="preserve"> są zapisywane co sekundę a długość zakresu czasowego zostanie ustawiona na 10 s to będ</w:t>
      </w:r>
      <w:r w:rsidR="004E3057">
        <w:t>ą</w:t>
      </w:r>
      <w:r w:rsidR="000F7682" w:rsidRPr="00755F9C">
        <w:t xml:space="preserve"> wyświetlan</w:t>
      </w:r>
      <w:r w:rsidR="004E3057">
        <w:t>e wszystkie punkty w tym przedziale.</w:t>
      </w:r>
    </w:p>
    <w:p w14:paraId="505A637E" w14:textId="77777777" w:rsidR="00422E27" w:rsidRPr="00755F9C" w:rsidRDefault="00422E27" w:rsidP="004E3057">
      <w:pPr>
        <w:pStyle w:val="Akapitzlist"/>
        <w:numPr>
          <w:ilvl w:val="0"/>
          <w:numId w:val="3"/>
        </w:numPr>
        <w:spacing w:after="0"/>
        <w:ind w:left="284" w:hanging="284"/>
        <w:jc w:val="both"/>
      </w:pPr>
      <w:r w:rsidRPr="00755F9C">
        <w:lastRenderedPageBreak/>
        <w:t>Linia czasu pokazuje w którym miejscu na osi czasu znajduje się aktualnie wyświetlana warstwa oraz pozwala na zmianę tego miejsca.</w:t>
      </w:r>
    </w:p>
    <w:p w14:paraId="36A7AEA4" w14:textId="77777777" w:rsidR="00FA5867" w:rsidRDefault="00422E27" w:rsidP="008D47B2">
      <w:pPr>
        <w:pStyle w:val="Akapitzlist"/>
        <w:numPr>
          <w:ilvl w:val="0"/>
          <w:numId w:val="3"/>
        </w:numPr>
        <w:spacing w:after="0"/>
        <w:ind w:left="284" w:hanging="284"/>
        <w:jc w:val="both"/>
      </w:pPr>
      <w:r w:rsidRPr="00755F9C">
        <w:t>Przycisk Start/Stop pozwala na uruchomienie i zatrzymanie animacji.</w:t>
      </w:r>
    </w:p>
    <w:p w14:paraId="59E3A98F" w14:textId="77777777" w:rsidR="000F7682" w:rsidRDefault="00585B02" w:rsidP="00974C10">
      <w:pPr>
        <w:pStyle w:val="Akapitzlist"/>
        <w:numPr>
          <w:ilvl w:val="0"/>
          <w:numId w:val="3"/>
        </w:numPr>
        <w:spacing w:after="120"/>
        <w:ind w:left="284" w:hanging="284"/>
        <w:jc w:val="both"/>
      </w:pPr>
      <w:r w:rsidRPr="00755F9C">
        <w:t>Czas początkowy i czas końcowy pokazują datę i czas początku i końca animacji.</w:t>
      </w:r>
    </w:p>
    <w:p w14:paraId="0DECC6F1" w14:textId="77777777" w:rsidR="00FA5867" w:rsidRPr="00755F9C" w:rsidRDefault="00FA5867" w:rsidP="00974C10">
      <w:pPr>
        <w:spacing w:after="0"/>
        <w:ind w:firstLine="284"/>
        <w:jc w:val="both"/>
      </w:pPr>
      <w:r>
        <w:t>Po kliknięciu [ustawienia] wy</w:t>
      </w:r>
      <w:r w:rsidR="00974C10">
        <w:t>świetlone zostanie kolejne okno. Po jego prawej stronie zamieszczona jest pomoc w języku angielskim dotycząca wtyczki.</w:t>
      </w:r>
      <w:r w:rsidR="00974C10" w:rsidRPr="00974C10">
        <w:t xml:space="preserve"> </w:t>
      </w:r>
      <w:r w:rsidR="00974C10" w:rsidRPr="00755F9C">
        <w:t xml:space="preserve">W </w:t>
      </w:r>
      <w:r w:rsidR="00974C10">
        <w:t>oknie</w:t>
      </w:r>
      <w:r w:rsidR="00974C10" w:rsidRPr="00755F9C">
        <w:t xml:space="preserve"> „</w:t>
      </w:r>
      <w:proofErr w:type="spellStart"/>
      <w:r w:rsidR="00974C10" w:rsidRPr="00755F9C">
        <w:t>Layers</w:t>
      </w:r>
      <w:proofErr w:type="spellEnd"/>
      <w:r w:rsidR="00974C10" w:rsidRPr="00755F9C">
        <w:t>” pokazywane są warstwy wybrane do animacji</w:t>
      </w:r>
      <w:r w:rsidR="00974C10">
        <w:t>.</w:t>
      </w:r>
    </w:p>
    <w:p w14:paraId="4F98C5EB" w14:textId="77777777" w:rsidR="00AE2A4F" w:rsidRDefault="00AE2A4F" w:rsidP="00FA586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68460C0E" wp14:editId="1B96DBFB">
            <wp:extent cx="5761249" cy="280118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10" cy="28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B551" w14:textId="77777777" w:rsidR="00AE2A4F" w:rsidRDefault="00AE2A4F" w:rsidP="00A00092">
      <w:pPr>
        <w:spacing w:after="0"/>
        <w:jc w:val="both"/>
        <w:rPr>
          <w:sz w:val="24"/>
          <w:szCs w:val="24"/>
        </w:rPr>
      </w:pPr>
    </w:p>
    <w:p w14:paraId="6451C24F" w14:textId="77777777" w:rsidR="004D36A5" w:rsidRPr="00755F9C" w:rsidRDefault="004D36A5" w:rsidP="006A2D50">
      <w:pPr>
        <w:pStyle w:val="Akapitzlist"/>
        <w:numPr>
          <w:ilvl w:val="0"/>
          <w:numId w:val="4"/>
        </w:numPr>
        <w:spacing w:after="0"/>
        <w:ind w:left="284" w:hanging="284"/>
        <w:jc w:val="both"/>
      </w:pPr>
      <w:r w:rsidRPr="00755F9C">
        <w:t>Ustawienia animacji pozwalają n</w:t>
      </w:r>
      <w:r w:rsidR="00B81F0C" w:rsidRPr="00755F9C">
        <w:t>a</w:t>
      </w:r>
      <w:r w:rsidRPr="00755F9C">
        <w:t xml:space="preserve"> wybranie czasu między kolejnymi </w:t>
      </w:r>
      <w:r w:rsidR="00B81F0C" w:rsidRPr="00755F9C">
        <w:t>klatkami</w:t>
      </w:r>
      <w:r w:rsidRPr="00755F9C">
        <w:t xml:space="preserve"> </w:t>
      </w:r>
      <w:r w:rsidR="00B81F0C" w:rsidRPr="00755F9C">
        <w:t>animacji</w:t>
      </w:r>
      <w:r w:rsidRPr="00755F9C">
        <w:t xml:space="preserve"> </w:t>
      </w:r>
      <w:r w:rsidR="00B81F0C" w:rsidRPr="00755F9C">
        <w:t>poprzez</w:t>
      </w:r>
      <w:r w:rsidRPr="00755F9C">
        <w:t xml:space="preserve"> zamianę wartości w oknie „Pokazuj ramkę przez”.</w:t>
      </w:r>
    </w:p>
    <w:p w14:paraId="2F984165" w14:textId="77777777" w:rsidR="004D36A5" w:rsidRPr="00755F9C" w:rsidRDefault="00974C10" w:rsidP="006A2D50">
      <w:pPr>
        <w:pStyle w:val="Akapitzlist"/>
        <w:numPr>
          <w:ilvl w:val="0"/>
          <w:numId w:val="4"/>
        </w:numPr>
        <w:spacing w:after="0"/>
        <w:ind w:left="284" w:hanging="284"/>
        <w:jc w:val="both"/>
      </w:pPr>
      <w:r>
        <w:t>„</w:t>
      </w:r>
      <w:r w:rsidR="004D36A5" w:rsidRPr="00755F9C">
        <w:t xml:space="preserve">Looping </w:t>
      </w:r>
      <w:proofErr w:type="spellStart"/>
      <w:r w:rsidR="004D36A5" w:rsidRPr="00755F9C">
        <w:t>animation</w:t>
      </w:r>
      <w:proofErr w:type="spellEnd"/>
      <w:r>
        <w:t>”</w:t>
      </w:r>
      <w:r w:rsidR="004D36A5" w:rsidRPr="00755F9C">
        <w:t xml:space="preserve"> pozwala na zapętlenie animacji.</w:t>
      </w:r>
    </w:p>
    <w:p w14:paraId="7F117A5B" w14:textId="77777777" w:rsidR="00977579" w:rsidRPr="00755F9C" w:rsidRDefault="00974C10" w:rsidP="006A2D50">
      <w:pPr>
        <w:pStyle w:val="Akapitzlist"/>
        <w:numPr>
          <w:ilvl w:val="0"/>
          <w:numId w:val="4"/>
        </w:numPr>
        <w:spacing w:after="0"/>
        <w:ind w:left="284" w:hanging="284"/>
        <w:jc w:val="both"/>
      </w:pPr>
      <w:r>
        <w:t>„</w:t>
      </w:r>
      <w:r w:rsidR="00977579" w:rsidRPr="00755F9C">
        <w:t>Pla</w:t>
      </w:r>
      <w:r w:rsidR="00B81F0C" w:rsidRPr="00755F9C">
        <w:t>y</w:t>
      </w:r>
      <w:r w:rsidR="00977579" w:rsidRPr="00755F9C">
        <w:t xml:space="preserve"> </w:t>
      </w:r>
      <w:proofErr w:type="spellStart"/>
      <w:r w:rsidR="00977579" w:rsidRPr="00755F9C">
        <w:t>animation</w:t>
      </w:r>
      <w:proofErr w:type="spellEnd"/>
      <w:r w:rsidR="00977579" w:rsidRPr="00755F9C">
        <w:t xml:space="preserve"> </w:t>
      </w:r>
      <w:proofErr w:type="spellStart"/>
      <w:r w:rsidR="00977579" w:rsidRPr="00755F9C">
        <w:t>backwards</w:t>
      </w:r>
      <w:proofErr w:type="spellEnd"/>
      <w:r>
        <w:t>”</w:t>
      </w:r>
      <w:r w:rsidR="00977579" w:rsidRPr="00755F9C">
        <w:t xml:space="preserve"> </w:t>
      </w:r>
      <w:r w:rsidR="00B81F0C" w:rsidRPr="00755F9C">
        <w:t>odtwarza</w:t>
      </w:r>
      <w:r w:rsidR="00977579" w:rsidRPr="00755F9C">
        <w:t xml:space="preserve"> animację od końca.</w:t>
      </w:r>
    </w:p>
    <w:p w14:paraId="5C8FFDE0" w14:textId="77777777" w:rsidR="00977579" w:rsidRPr="00974C10" w:rsidRDefault="006A2D50" w:rsidP="006A2D50">
      <w:pPr>
        <w:pStyle w:val="Akapitzlist"/>
        <w:numPr>
          <w:ilvl w:val="0"/>
          <w:numId w:val="4"/>
        </w:numPr>
        <w:spacing w:after="0"/>
        <w:ind w:left="284" w:hanging="284"/>
        <w:jc w:val="both"/>
      </w:pPr>
      <w:r w:rsidRPr="00974C10">
        <w:t>“</w:t>
      </w:r>
      <w:r w:rsidR="00977579" w:rsidRPr="00974C10">
        <w:t xml:space="preserve">Do not export </w:t>
      </w:r>
      <w:proofErr w:type="spellStart"/>
      <w:r w:rsidR="00977579" w:rsidRPr="00974C10">
        <w:t>empty</w:t>
      </w:r>
      <w:proofErr w:type="spellEnd"/>
      <w:r w:rsidR="00977579" w:rsidRPr="00974C10">
        <w:t xml:space="preserve"> </w:t>
      </w:r>
      <w:proofErr w:type="spellStart"/>
      <w:r w:rsidR="00977579" w:rsidRPr="00974C10">
        <w:t>frames</w:t>
      </w:r>
      <w:proofErr w:type="spellEnd"/>
      <w:r w:rsidR="00977579" w:rsidRPr="00974C10">
        <w:t xml:space="preserve"> in </w:t>
      </w:r>
      <w:proofErr w:type="spellStart"/>
      <w:r w:rsidR="00977579" w:rsidRPr="00974C10">
        <w:t>time</w:t>
      </w:r>
      <w:proofErr w:type="spellEnd"/>
      <w:r w:rsidR="00977579" w:rsidRPr="00974C10">
        <w:t xml:space="preserve"> </w:t>
      </w:r>
      <w:proofErr w:type="spellStart"/>
      <w:r w:rsidR="00977579" w:rsidRPr="00974C10">
        <w:t>man</w:t>
      </w:r>
      <w:r w:rsidR="00C71765" w:rsidRPr="00974C10">
        <w:t>a</w:t>
      </w:r>
      <w:r w:rsidR="00977579" w:rsidRPr="00974C10">
        <w:t>ged</w:t>
      </w:r>
      <w:proofErr w:type="spellEnd"/>
      <w:r w:rsidR="00977579" w:rsidRPr="00974C10">
        <w:t xml:space="preserve"> </w:t>
      </w:r>
      <w:proofErr w:type="spellStart"/>
      <w:r w:rsidR="00977579" w:rsidRPr="00974C10">
        <w:t>layers</w:t>
      </w:r>
      <w:proofErr w:type="spellEnd"/>
      <w:r w:rsidRPr="00974C10">
        <w:t>”</w:t>
      </w:r>
      <w:r w:rsidR="00974C10" w:rsidRPr="00974C10">
        <w:t xml:space="preserve"> powoduje, że przy eksporcie do filmu pominięte zostaną klatki, dla których animowane warstwy nie zawierają żadnych danych</w:t>
      </w:r>
    </w:p>
    <w:p w14:paraId="1B0B6E4B" w14:textId="77777777" w:rsidR="00B81F0C" w:rsidRPr="00755F9C" w:rsidRDefault="00974C10" w:rsidP="006A2D50">
      <w:pPr>
        <w:pStyle w:val="Akapitzlist"/>
        <w:numPr>
          <w:ilvl w:val="0"/>
          <w:numId w:val="4"/>
        </w:numPr>
        <w:spacing w:after="0"/>
        <w:ind w:left="284" w:hanging="284"/>
        <w:jc w:val="both"/>
      </w:pPr>
      <w:r>
        <w:t>„</w:t>
      </w:r>
      <w:r w:rsidR="00B81F0C" w:rsidRPr="00755F9C">
        <w:t xml:space="preserve">Display </w:t>
      </w:r>
      <w:proofErr w:type="spellStart"/>
      <w:r w:rsidR="00B81F0C" w:rsidRPr="00755F9C">
        <w:t>frame</w:t>
      </w:r>
      <w:proofErr w:type="spellEnd"/>
      <w:r w:rsidR="00B81F0C" w:rsidRPr="00755F9C">
        <w:t xml:space="preserve"> start on map</w:t>
      </w:r>
      <w:r>
        <w:t>”</w:t>
      </w:r>
      <w:r w:rsidR="00B81F0C" w:rsidRPr="00755F9C">
        <w:t xml:space="preserve"> wyświetla na mapie czas aktualnej klatki animacji.</w:t>
      </w:r>
    </w:p>
    <w:p w14:paraId="2092E6A6" w14:textId="77777777" w:rsidR="00974C10" w:rsidRDefault="00974C10" w:rsidP="006A2D50">
      <w:pPr>
        <w:pStyle w:val="Akapitzlist"/>
        <w:numPr>
          <w:ilvl w:val="0"/>
          <w:numId w:val="4"/>
        </w:numPr>
        <w:spacing w:after="0"/>
        <w:ind w:left="284" w:hanging="284"/>
        <w:jc w:val="both"/>
      </w:pPr>
      <w:r>
        <w:t>„</w:t>
      </w:r>
      <w:proofErr w:type="spellStart"/>
      <w:r>
        <w:t>Add</w:t>
      </w:r>
      <w:proofErr w:type="spellEnd"/>
      <w:r>
        <w:t xml:space="preserve"> </w:t>
      </w:r>
      <w:proofErr w:type="spellStart"/>
      <w:r>
        <w:t>layer</w:t>
      </w:r>
      <w:proofErr w:type="spellEnd"/>
      <w:r>
        <w:t>” pozwala na dodanie warstwy wektorowej</w:t>
      </w:r>
    </w:p>
    <w:p w14:paraId="3EA73902" w14:textId="77777777" w:rsidR="001B2FFE" w:rsidRPr="00755F9C" w:rsidRDefault="00974C10" w:rsidP="006A2D50">
      <w:pPr>
        <w:pStyle w:val="Akapitzlist"/>
        <w:numPr>
          <w:ilvl w:val="0"/>
          <w:numId w:val="4"/>
        </w:numPr>
        <w:spacing w:after="0"/>
        <w:ind w:left="284" w:hanging="284"/>
        <w:jc w:val="both"/>
      </w:pPr>
      <w:r>
        <w:t>„</w:t>
      </w:r>
      <w:proofErr w:type="spellStart"/>
      <w:r w:rsidR="001B2FFE" w:rsidRPr="00755F9C">
        <w:t>Add</w:t>
      </w:r>
      <w:proofErr w:type="spellEnd"/>
      <w:r w:rsidR="001B2FFE" w:rsidRPr="00755F9C">
        <w:t xml:space="preserve"> raster</w:t>
      </w:r>
      <w:r>
        <w:t>”</w:t>
      </w:r>
      <w:r w:rsidR="001B2FFE" w:rsidRPr="00755F9C">
        <w:t xml:space="preserve"> pozwala </w:t>
      </w:r>
      <w:r>
        <w:t>n</w:t>
      </w:r>
      <w:r w:rsidR="001B2FFE" w:rsidRPr="00755F9C">
        <w:t>a dodanie warstwy rastrowej.</w:t>
      </w:r>
    </w:p>
    <w:p w14:paraId="3042DF3D" w14:textId="77777777" w:rsidR="001B2FFE" w:rsidRPr="00755F9C" w:rsidRDefault="00974C10" w:rsidP="006A2D50">
      <w:pPr>
        <w:pStyle w:val="Akapitzlist"/>
        <w:numPr>
          <w:ilvl w:val="0"/>
          <w:numId w:val="4"/>
        </w:numPr>
        <w:spacing w:after="0"/>
        <w:ind w:left="284" w:hanging="284"/>
        <w:jc w:val="both"/>
      </w:pPr>
      <w:r>
        <w:t>„</w:t>
      </w:r>
      <w:proofErr w:type="spellStart"/>
      <w:r w:rsidR="001B2FFE" w:rsidRPr="00755F9C">
        <w:t>Remove</w:t>
      </w:r>
      <w:proofErr w:type="spellEnd"/>
      <w:r w:rsidR="001B2FFE" w:rsidRPr="00755F9C">
        <w:t xml:space="preserve"> </w:t>
      </w:r>
      <w:proofErr w:type="spellStart"/>
      <w:r w:rsidR="001B2FFE" w:rsidRPr="00755F9C">
        <w:t>layer</w:t>
      </w:r>
      <w:proofErr w:type="spellEnd"/>
      <w:r>
        <w:t>”</w:t>
      </w:r>
      <w:r w:rsidR="001B2FFE" w:rsidRPr="00755F9C">
        <w:t xml:space="preserve"> usuwa zaznaczoną warstwę z Time Managera.</w:t>
      </w:r>
    </w:p>
    <w:p w14:paraId="107AF504" w14:textId="77777777" w:rsidR="00B81F0C" w:rsidRDefault="002E6817" w:rsidP="00A00092">
      <w:pPr>
        <w:spacing w:after="0"/>
        <w:jc w:val="both"/>
        <w:rPr>
          <w:sz w:val="24"/>
          <w:szCs w:val="24"/>
        </w:rPr>
      </w:pPr>
      <w:r w:rsidRPr="00755F9C"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364AF362" wp14:editId="7467D648">
            <wp:simplePos x="0" y="0"/>
            <wp:positionH relativeFrom="column">
              <wp:posOffset>2540</wp:posOffset>
            </wp:positionH>
            <wp:positionV relativeFrom="paragraph">
              <wp:posOffset>193675</wp:posOffset>
            </wp:positionV>
            <wp:extent cx="2362835" cy="2912110"/>
            <wp:effectExtent l="0" t="0" r="0" b="254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6435D" w14:textId="77777777" w:rsidR="00B81F0C" w:rsidRPr="00755F9C" w:rsidRDefault="00974C10" w:rsidP="00974C10">
      <w:pPr>
        <w:spacing w:after="0"/>
        <w:ind w:firstLine="284"/>
        <w:jc w:val="both"/>
      </w:pPr>
      <w:r>
        <w:t>Kliknięcie w przycisk</w:t>
      </w:r>
      <w:r w:rsidR="00B81F0C" w:rsidRPr="00755F9C">
        <w:t xml:space="preserve"> </w:t>
      </w:r>
      <w:r>
        <w:t>[</w:t>
      </w:r>
      <w:proofErr w:type="spellStart"/>
      <w:r>
        <w:t>time</w:t>
      </w:r>
      <w:proofErr w:type="spellEnd"/>
      <w:r>
        <w:t xml:space="preserve"> display </w:t>
      </w:r>
      <w:proofErr w:type="spellStart"/>
      <w:r>
        <w:t>options</w:t>
      </w:r>
      <w:proofErr w:type="spellEnd"/>
      <w:r>
        <w:t>]</w:t>
      </w:r>
      <w:r w:rsidR="00B81F0C" w:rsidRPr="00755F9C">
        <w:t xml:space="preserve"> pozwala na ustawienie jak wyświetlany jest </w:t>
      </w:r>
      <w:r>
        <w:t>zegar</w:t>
      </w:r>
      <w:r w:rsidR="00B81F0C" w:rsidRPr="00755F9C">
        <w:t xml:space="preserve"> na mapie. </w:t>
      </w:r>
      <w:r>
        <w:t>Po kliknięciu otworzy się kolejne okno.</w:t>
      </w:r>
    </w:p>
    <w:p w14:paraId="6923275E" w14:textId="77777777" w:rsidR="00B81F0C" w:rsidRPr="00755F9C" w:rsidRDefault="00974C10" w:rsidP="00974C10">
      <w:pPr>
        <w:spacing w:after="0"/>
        <w:ind w:firstLine="284"/>
        <w:jc w:val="both"/>
      </w:pPr>
      <w:r>
        <w:t>„</w:t>
      </w:r>
      <w:r w:rsidR="00B81F0C" w:rsidRPr="00755F9C">
        <w:t>Font</w:t>
      </w:r>
      <w:r>
        <w:t>”</w:t>
      </w:r>
      <w:r w:rsidR="00B81F0C" w:rsidRPr="00755F9C">
        <w:t xml:space="preserve"> i </w:t>
      </w:r>
      <w:r>
        <w:t>„</w:t>
      </w:r>
      <w:r w:rsidR="00B81F0C" w:rsidRPr="00755F9C">
        <w:t xml:space="preserve">Font </w:t>
      </w:r>
      <w:proofErr w:type="spellStart"/>
      <w:r w:rsidR="00B81F0C" w:rsidRPr="00755F9C">
        <w:t>size</w:t>
      </w:r>
      <w:proofErr w:type="spellEnd"/>
      <w:r>
        <w:t>”</w:t>
      </w:r>
      <w:r w:rsidR="00B81F0C" w:rsidRPr="00755F9C">
        <w:t xml:space="preserve"> pozwalają na wybór </w:t>
      </w:r>
      <w:r w:rsidR="00195774" w:rsidRPr="00755F9C">
        <w:t>rodzaju</w:t>
      </w:r>
      <w:r w:rsidR="00B81F0C" w:rsidRPr="00755F9C">
        <w:t xml:space="preserve"> i wielkości czcionki.</w:t>
      </w:r>
    </w:p>
    <w:p w14:paraId="04AA2029" w14:textId="77777777" w:rsidR="00B81F0C" w:rsidRPr="00755F9C" w:rsidRDefault="00974C10" w:rsidP="00974C10">
      <w:pPr>
        <w:spacing w:after="0"/>
        <w:ind w:firstLine="284"/>
        <w:jc w:val="both"/>
      </w:pPr>
      <w:r>
        <w:t>„</w:t>
      </w:r>
      <w:r w:rsidR="00B81F0C" w:rsidRPr="00755F9C">
        <w:t>Time Format</w:t>
      </w:r>
      <w:r>
        <w:t>”</w:t>
      </w:r>
      <w:r w:rsidR="00B81F0C" w:rsidRPr="00755F9C">
        <w:t xml:space="preserve"> pozwala na dostosowanie formatu w jakim wyświetlany jest czas. W oknie </w:t>
      </w:r>
      <w:r>
        <w:t>„</w:t>
      </w:r>
      <w:proofErr w:type="spellStart"/>
      <w:r w:rsidR="00B81F0C" w:rsidRPr="00755F9C">
        <w:t>DateTime</w:t>
      </w:r>
      <w:proofErr w:type="spellEnd"/>
      <w:r>
        <w:t>”</w:t>
      </w:r>
      <w:r w:rsidR="00B81F0C" w:rsidRPr="00755F9C">
        <w:t xml:space="preserve"> można wpisać</w:t>
      </w:r>
      <w:r w:rsidR="00E15A9A" w:rsidRPr="00755F9C">
        <w:t xml:space="preserve"> </w:t>
      </w:r>
      <w:r w:rsidR="00195774" w:rsidRPr="00755F9C">
        <w:t>format,</w:t>
      </w:r>
      <w:r w:rsidR="00E15A9A" w:rsidRPr="00755F9C">
        <w:t xml:space="preserve"> który najbardziej nam odpowiada, wybór jest jednak ograniczony do opcji pokazanych w oknie dialogowym po prawej stronie w ustawieniach Time managera. </w:t>
      </w:r>
      <w:r>
        <w:t>„</w:t>
      </w:r>
      <w:proofErr w:type="spellStart"/>
      <w:r w:rsidR="00E15A9A" w:rsidRPr="00755F9C">
        <w:t>Seconds</w:t>
      </w:r>
      <w:proofErr w:type="spellEnd"/>
      <w:r w:rsidR="00E15A9A" w:rsidRPr="00755F9C">
        <w:t xml:space="preserve"> </w:t>
      </w:r>
      <w:proofErr w:type="spellStart"/>
      <w:r w:rsidR="00E15A9A" w:rsidRPr="00755F9C">
        <w:t>elapsed</w:t>
      </w:r>
      <w:proofErr w:type="spellEnd"/>
      <w:r w:rsidR="00E15A9A" w:rsidRPr="00755F9C">
        <w:t xml:space="preserve"> </w:t>
      </w:r>
      <w:proofErr w:type="spellStart"/>
      <w:r w:rsidR="00E15A9A" w:rsidRPr="00755F9C">
        <w:t>since</w:t>
      </w:r>
      <w:proofErr w:type="spellEnd"/>
      <w:r w:rsidR="00E15A9A" w:rsidRPr="00755F9C">
        <w:t xml:space="preserve"> </w:t>
      </w:r>
      <w:proofErr w:type="spellStart"/>
      <w:r w:rsidR="00E15A9A" w:rsidRPr="00755F9C">
        <w:t>beginning</w:t>
      </w:r>
      <w:proofErr w:type="spellEnd"/>
      <w:r w:rsidR="00E15A9A" w:rsidRPr="00755F9C">
        <w:t xml:space="preserve"> of data</w:t>
      </w:r>
      <w:r>
        <w:t>”</w:t>
      </w:r>
      <w:r w:rsidR="00E15A9A" w:rsidRPr="00755F9C">
        <w:t xml:space="preserve"> pokazuje czas w sekundach od </w:t>
      </w:r>
      <w:r w:rsidR="00195774" w:rsidRPr="00755F9C">
        <w:t>pierwszej</w:t>
      </w:r>
      <w:r w:rsidR="00E15A9A" w:rsidRPr="00755F9C">
        <w:t xml:space="preserve"> klatki animacji. </w:t>
      </w:r>
      <w:r>
        <w:t>„</w:t>
      </w:r>
      <w:proofErr w:type="spellStart"/>
      <w:r w:rsidR="00E15A9A" w:rsidRPr="00755F9C">
        <w:t>Seconds</w:t>
      </w:r>
      <w:proofErr w:type="spellEnd"/>
      <w:r w:rsidR="00E15A9A" w:rsidRPr="00755F9C">
        <w:t xml:space="preserve"> </w:t>
      </w:r>
      <w:proofErr w:type="spellStart"/>
      <w:r w:rsidR="00E15A9A" w:rsidRPr="00755F9C">
        <w:t>elapsed</w:t>
      </w:r>
      <w:proofErr w:type="spellEnd"/>
      <w:r w:rsidR="00E15A9A" w:rsidRPr="00755F9C">
        <w:t xml:space="preserve"> </w:t>
      </w:r>
      <w:proofErr w:type="spellStart"/>
      <w:r w:rsidR="00E15A9A" w:rsidRPr="00755F9C">
        <w:t>since</w:t>
      </w:r>
      <w:proofErr w:type="spellEnd"/>
      <w:r w:rsidR="00E15A9A" w:rsidRPr="00755F9C">
        <w:t xml:space="preserve"> 1970-01-01</w:t>
      </w:r>
      <w:r>
        <w:t>”</w:t>
      </w:r>
      <w:r w:rsidR="00E15A9A" w:rsidRPr="00755F9C">
        <w:t xml:space="preserve"> nalicza czas w sekundach poczynając od 1 stycznia 1970 roku. </w:t>
      </w:r>
    </w:p>
    <w:p w14:paraId="0DA084A9" w14:textId="77777777" w:rsidR="00E15A9A" w:rsidRPr="00755F9C" w:rsidRDefault="00974C10" w:rsidP="00974C10">
      <w:pPr>
        <w:spacing w:after="0"/>
        <w:ind w:firstLine="284"/>
        <w:jc w:val="both"/>
      </w:pPr>
      <w:r>
        <w:t>„</w:t>
      </w:r>
      <w:proofErr w:type="spellStart"/>
      <w:r w:rsidR="00E15A9A" w:rsidRPr="00755F9C">
        <w:t>Placement</w:t>
      </w:r>
      <w:proofErr w:type="spellEnd"/>
      <w:r w:rsidR="00E15A9A" w:rsidRPr="00755F9C">
        <w:t xml:space="preserve"> </w:t>
      </w:r>
      <w:proofErr w:type="spellStart"/>
      <w:r w:rsidR="00E15A9A" w:rsidRPr="00755F9C">
        <w:t>Direction</w:t>
      </w:r>
      <w:proofErr w:type="spellEnd"/>
      <w:r>
        <w:t>”</w:t>
      </w:r>
      <w:r w:rsidR="00E15A9A" w:rsidRPr="00755F9C">
        <w:t xml:space="preserve"> pozwala na dobór </w:t>
      </w:r>
      <w:r w:rsidR="00195774" w:rsidRPr="00755F9C">
        <w:t>miejsca</w:t>
      </w:r>
      <w:r w:rsidR="00E15A9A" w:rsidRPr="00755F9C">
        <w:t xml:space="preserve"> na mapie w którym wyświetlany jest czas. </w:t>
      </w:r>
    </w:p>
    <w:p w14:paraId="620E10F9" w14:textId="77777777" w:rsidR="00E15A9A" w:rsidRPr="00755F9C" w:rsidRDefault="00E15A9A" w:rsidP="00974C10">
      <w:pPr>
        <w:spacing w:after="0"/>
        <w:ind w:firstLine="284"/>
        <w:jc w:val="both"/>
      </w:pPr>
      <w:r w:rsidRPr="00755F9C">
        <w:t xml:space="preserve">Wybór koloru czcionki i tła dokonywany jest kolejno poprzez opcje </w:t>
      </w:r>
      <w:r w:rsidR="00974C10">
        <w:t>„</w:t>
      </w:r>
      <w:proofErr w:type="spellStart"/>
      <w:r w:rsidRPr="00755F9C">
        <w:t>Text</w:t>
      </w:r>
      <w:proofErr w:type="spellEnd"/>
      <w:r w:rsidRPr="00755F9C">
        <w:t xml:space="preserve"> </w:t>
      </w:r>
      <w:proofErr w:type="spellStart"/>
      <w:r w:rsidRPr="00755F9C">
        <w:t>Color</w:t>
      </w:r>
      <w:proofErr w:type="spellEnd"/>
      <w:r w:rsidR="00974C10">
        <w:t>”</w:t>
      </w:r>
      <w:r w:rsidRPr="00755F9C">
        <w:t xml:space="preserve"> oraz </w:t>
      </w:r>
      <w:r w:rsidR="00974C10">
        <w:t>„</w:t>
      </w:r>
      <w:proofErr w:type="spellStart"/>
      <w:r w:rsidRPr="00755F9C">
        <w:t>Bg</w:t>
      </w:r>
      <w:proofErr w:type="spellEnd"/>
      <w:r w:rsidRPr="00755F9C">
        <w:t xml:space="preserve"> </w:t>
      </w:r>
      <w:proofErr w:type="spellStart"/>
      <w:r w:rsidRPr="00755F9C">
        <w:t>Color</w:t>
      </w:r>
      <w:proofErr w:type="spellEnd"/>
      <w:r w:rsidR="00974C10">
        <w:t>”</w:t>
      </w:r>
      <w:r w:rsidRPr="00755F9C">
        <w:t>.</w:t>
      </w:r>
    </w:p>
    <w:p w14:paraId="50AE0888" w14:textId="77777777" w:rsidR="003E2F40" w:rsidRPr="00755F9C" w:rsidRDefault="00974C10" w:rsidP="00974C10">
      <w:pPr>
        <w:spacing w:after="0"/>
        <w:ind w:firstLine="284"/>
        <w:jc w:val="both"/>
      </w:pPr>
      <w:r>
        <w:t>Z kolei przycisk</w:t>
      </w:r>
      <w:r w:rsidR="003E2F40" w:rsidRPr="00755F9C">
        <w:t xml:space="preserve"> </w:t>
      </w:r>
      <w:r>
        <w:t>[</w:t>
      </w:r>
      <w:proofErr w:type="spellStart"/>
      <w:r w:rsidR="003E2F40" w:rsidRPr="00755F9C">
        <w:t>Add</w:t>
      </w:r>
      <w:proofErr w:type="spellEnd"/>
      <w:r w:rsidR="003E2F40" w:rsidRPr="00755F9C">
        <w:t xml:space="preserve"> </w:t>
      </w:r>
      <w:proofErr w:type="spellStart"/>
      <w:r w:rsidR="003E2F40" w:rsidRPr="00755F9C">
        <w:t>Layer</w:t>
      </w:r>
      <w:proofErr w:type="spellEnd"/>
      <w:r>
        <w:t>]</w:t>
      </w:r>
      <w:r w:rsidR="003E2F40" w:rsidRPr="00755F9C">
        <w:t xml:space="preserve"> </w:t>
      </w:r>
      <w:r>
        <w:t xml:space="preserve">w oknie ustawień </w:t>
      </w:r>
      <w:proofErr w:type="spellStart"/>
      <w:r>
        <w:t>time</w:t>
      </w:r>
      <w:proofErr w:type="spellEnd"/>
      <w:r>
        <w:t xml:space="preserve"> managera </w:t>
      </w:r>
      <w:r w:rsidR="003E2F40" w:rsidRPr="00755F9C">
        <w:t>pozwala na dodanie warstwy do animacji, po kliknięciu na niego otwiera się okno z opcjami wyboru warstwy.</w:t>
      </w:r>
    </w:p>
    <w:p w14:paraId="3F8A2EB6" w14:textId="77777777" w:rsidR="003E2F40" w:rsidRPr="00755F9C" w:rsidRDefault="003E2F40" w:rsidP="00974C10">
      <w:pPr>
        <w:spacing w:after="0"/>
        <w:ind w:firstLine="284"/>
        <w:jc w:val="both"/>
      </w:pPr>
      <w:r w:rsidRPr="00755F9C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E9486A2" wp14:editId="32FDE612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3759835" cy="2016125"/>
            <wp:effectExtent l="0" t="0" r="0" b="317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F9C">
        <w:t>W rozwijanej liście „</w:t>
      </w:r>
      <w:proofErr w:type="spellStart"/>
      <w:r w:rsidRPr="00755F9C">
        <w:t>Layer</w:t>
      </w:r>
      <w:proofErr w:type="spellEnd"/>
      <w:r w:rsidRPr="00755F9C">
        <w:t>” wyświetlane są dostępne do animacji warstwy, jednak to że warstwa się tam znajduje nie gwarantuje poprawnej jej animacji.</w:t>
      </w:r>
    </w:p>
    <w:p w14:paraId="332EC5C6" w14:textId="77777777" w:rsidR="00601BBE" w:rsidRPr="00755F9C" w:rsidRDefault="003E2F40" w:rsidP="00974C10">
      <w:pPr>
        <w:spacing w:after="0"/>
        <w:ind w:firstLine="284"/>
        <w:jc w:val="both"/>
      </w:pPr>
      <w:r w:rsidRPr="00755F9C">
        <w:t>List</w:t>
      </w:r>
      <w:r w:rsidR="008E31D2">
        <w:t>a</w:t>
      </w:r>
      <w:r w:rsidRPr="00755F9C">
        <w:t xml:space="preserve"> „Start </w:t>
      </w:r>
      <w:proofErr w:type="spellStart"/>
      <w:r w:rsidRPr="00755F9C">
        <w:t>time</w:t>
      </w:r>
      <w:proofErr w:type="spellEnd"/>
      <w:r w:rsidRPr="00755F9C">
        <w:t xml:space="preserve">” służy do wyboru kolumny z tabeli atrybutów w której zapisane są informacje o </w:t>
      </w:r>
      <w:r w:rsidR="00601BBE" w:rsidRPr="00755F9C">
        <w:t xml:space="preserve">czasie w jakim ma być pokazany dany obiekt. </w:t>
      </w:r>
    </w:p>
    <w:p w14:paraId="2466059D" w14:textId="77777777" w:rsidR="003E2F40" w:rsidRPr="00755F9C" w:rsidRDefault="00601BBE" w:rsidP="00974C10">
      <w:pPr>
        <w:spacing w:after="0"/>
        <w:ind w:firstLine="284"/>
        <w:jc w:val="both"/>
      </w:pPr>
      <w:r w:rsidRPr="00755F9C">
        <w:t xml:space="preserve">Lista „End </w:t>
      </w:r>
      <w:proofErr w:type="spellStart"/>
      <w:r w:rsidRPr="00755F9C">
        <w:t>time</w:t>
      </w:r>
      <w:proofErr w:type="spellEnd"/>
      <w:r w:rsidRPr="00755F9C">
        <w:t xml:space="preserve">” działa tak samo jak list poprzednia lista jedna służy do wyboru </w:t>
      </w:r>
      <w:r w:rsidR="00722770">
        <w:t>atrybutu</w:t>
      </w:r>
      <w:r w:rsidRPr="00755F9C">
        <w:t xml:space="preserve"> z czasem w </w:t>
      </w:r>
      <w:r w:rsidR="00722770">
        <w:t>którym</w:t>
      </w:r>
      <w:r w:rsidRPr="00755F9C">
        <w:t xml:space="preserve"> ma zostać zakończone pokazywanie danego obiektu warstwy</w:t>
      </w:r>
      <w:r w:rsidR="00722770">
        <w:t xml:space="preserve"> (nie każda tabela posiada taki atrybut).</w:t>
      </w:r>
      <w:r w:rsidRPr="00755F9C">
        <w:t xml:space="preserve"> Wybierając opcję </w:t>
      </w:r>
      <w:r w:rsidR="00722770">
        <w:t>„</w:t>
      </w:r>
      <w:r w:rsidRPr="00755F9C">
        <w:t>Same as start</w:t>
      </w:r>
      <w:r w:rsidR="00722770">
        <w:t xml:space="preserve">” element będzie </w:t>
      </w:r>
      <w:r w:rsidR="004D246C">
        <w:t>wyświetlony</w:t>
      </w:r>
      <w:r w:rsidR="00722770">
        <w:t xml:space="preserve"> </w:t>
      </w:r>
      <w:r w:rsidR="004D246C">
        <w:t>tylko w danym momencie</w:t>
      </w:r>
      <w:r w:rsidR="00974C10">
        <w:t>.</w:t>
      </w:r>
      <w:r w:rsidR="004D246C">
        <w:t xml:space="preserve"> </w:t>
      </w:r>
      <w:r w:rsidR="002E6817">
        <w:t xml:space="preserve">Z kolei opcja „no end </w:t>
      </w:r>
      <w:proofErr w:type="spellStart"/>
      <w:r w:rsidR="002E6817">
        <w:t>time</w:t>
      </w:r>
      <w:proofErr w:type="spellEnd"/>
      <w:r w:rsidR="002E6817">
        <w:t xml:space="preserve"> – </w:t>
      </w:r>
      <w:proofErr w:type="spellStart"/>
      <w:r w:rsidR="002E6817">
        <w:t>accumulate</w:t>
      </w:r>
      <w:proofErr w:type="spellEnd"/>
      <w:r w:rsidR="002E6817">
        <w:t xml:space="preserve"> </w:t>
      </w:r>
      <w:proofErr w:type="spellStart"/>
      <w:r w:rsidR="002E6817">
        <w:t>features</w:t>
      </w:r>
      <w:proofErr w:type="spellEnd"/>
      <w:r w:rsidR="002E6817">
        <w:t>” spowoduje wyświetlanie wszystkich obiektów. Może być to przydatne w przypadku animowania (przez stylizację) wielu obiektów na warstwie poligonowej.</w:t>
      </w:r>
    </w:p>
    <w:p w14:paraId="78F212DA" w14:textId="77777777" w:rsidR="00601BBE" w:rsidRPr="00755F9C" w:rsidRDefault="008E31D2" w:rsidP="008E31D2">
      <w:pPr>
        <w:spacing w:after="0"/>
        <w:ind w:firstLine="284"/>
        <w:jc w:val="both"/>
      </w:pPr>
      <w:r>
        <w:t>„</w:t>
      </w:r>
      <w:r w:rsidR="00601BBE" w:rsidRPr="00755F9C">
        <w:t>Offset</w:t>
      </w:r>
      <w:r>
        <w:t>”</w:t>
      </w:r>
      <w:r w:rsidR="00601BBE" w:rsidRPr="00755F9C">
        <w:t xml:space="preserve"> pozwala na opóźnienie lub przyspieszenie </w:t>
      </w:r>
      <w:r w:rsidR="002E6817">
        <w:t xml:space="preserve">czasu </w:t>
      </w:r>
      <w:r w:rsidR="00601BBE" w:rsidRPr="00755F9C">
        <w:t>pokazywania obiektów.</w:t>
      </w:r>
      <w:r w:rsidR="002E6817">
        <w:t xml:space="preserve"> Może się ona przydać do animowania dwóch kopii danej warstwy, dla uzyskania lepszego efektu wizualnego.</w:t>
      </w:r>
    </w:p>
    <w:p w14:paraId="79CA2596" w14:textId="77777777" w:rsidR="00E01D93" w:rsidRPr="00755F9C" w:rsidRDefault="002E6817" w:rsidP="008E31D2">
      <w:pPr>
        <w:spacing w:after="0"/>
        <w:ind w:firstLine="284"/>
        <w:jc w:val="both"/>
      </w:pPr>
      <w:r>
        <w:t>Natomiast o</w:t>
      </w:r>
      <w:r w:rsidR="00E01D93" w:rsidRPr="00755F9C">
        <w:t xml:space="preserve">pcja </w:t>
      </w:r>
      <w:r w:rsidR="008E31D2">
        <w:t>„</w:t>
      </w:r>
      <w:proofErr w:type="spellStart"/>
      <w:r w:rsidR="00E01D93" w:rsidRPr="00755F9C">
        <w:t>Interpolation</w:t>
      </w:r>
      <w:proofErr w:type="spellEnd"/>
      <w:r w:rsidR="008E31D2">
        <w:t>”</w:t>
      </w:r>
      <w:r w:rsidR="00E01D93" w:rsidRPr="00755F9C">
        <w:t xml:space="preserve"> jest </w:t>
      </w:r>
      <w:r w:rsidR="00D001FE" w:rsidRPr="00755F9C">
        <w:t>przydatna,</w:t>
      </w:r>
      <w:r w:rsidR="00E01D93" w:rsidRPr="00755F9C">
        <w:t xml:space="preserve"> kiedy trzeba </w:t>
      </w:r>
      <w:r w:rsidR="008E31D2">
        <w:t>animować poruszający się obiekt, dla którego brakuje części danych, np. w związku z zgubieniem sygnału GPS w trudnym terenie.</w:t>
      </w:r>
    </w:p>
    <w:p w14:paraId="5B10D703" w14:textId="77777777" w:rsidR="00E01D93" w:rsidRPr="00755F9C" w:rsidRDefault="008E31D2" w:rsidP="008E31D2">
      <w:pPr>
        <w:pStyle w:val="Akapitzlist"/>
        <w:numPr>
          <w:ilvl w:val="0"/>
          <w:numId w:val="5"/>
        </w:numPr>
        <w:spacing w:after="0"/>
        <w:ind w:left="284" w:hanging="284"/>
        <w:jc w:val="both"/>
      </w:pPr>
      <w:r>
        <w:t>„</w:t>
      </w:r>
      <w:r w:rsidR="00E01D93" w:rsidRPr="00755F9C">
        <w:t xml:space="preserve">No </w:t>
      </w:r>
      <w:proofErr w:type="spellStart"/>
      <w:r w:rsidR="00E01D93" w:rsidRPr="00755F9C">
        <w:t>interpolation</w:t>
      </w:r>
      <w:proofErr w:type="spellEnd"/>
      <w:r>
        <w:t>”</w:t>
      </w:r>
      <w:r w:rsidR="00E01D93" w:rsidRPr="00755F9C">
        <w:t xml:space="preserve"> pozostawia tą opc</w:t>
      </w:r>
      <w:r w:rsidR="00710073" w:rsidRPr="00755F9C">
        <w:t>j</w:t>
      </w:r>
      <w:r>
        <w:t xml:space="preserve">ę wyłączoną; zapewnia najszybsze działanie </w:t>
      </w:r>
      <w:proofErr w:type="spellStart"/>
      <w:r>
        <w:t>time</w:t>
      </w:r>
      <w:proofErr w:type="spellEnd"/>
      <w:r>
        <w:t xml:space="preserve"> managera.</w:t>
      </w:r>
    </w:p>
    <w:p w14:paraId="3015811B" w14:textId="77777777" w:rsidR="00B81F0C" w:rsidRPr="00755F9C" w:rsidRDefault="008E31D2" w:rsidP="008E31D2">
      <w:pPr>
        <w:pStyle w:val="Akapitzlist"/>
        <w:numPr>
          <w:ilvl w:val="0"/>
          <w:numId w:val="5"/>
        </w:numPr>
        <w:spacing w:after="0"/>
        <w:ind w:left="284" w:hanging="284"/>
        <w:jc w:val="both"/>
      </w:pPr>
      <w:r w:rsidRPr="008E31D2">
        <w:t>„</w:t>
      </w:r>
      <w:proofErr w:type="spellStart"/>
      <w:r w:rsidR="00E01D93" w:rsidRPr="008E31D2">
        <w:t>Linear</w:t>
      </w:r>
      <w:proofErr w:type="spellEnd"/>
      <w:r w:rsidR="00E01D93" w:rsidRPr="008E31D2">
        <w:t xml:space="preserve"> </w:t>
      </w:r>
      <w:proofErr w:type="spellStart"/>
      <w:r w:rsidR="00E01D93" w:rsidRPr="008E31D2">
        <w:t>interpolation</w:t>
      </w:r>
      <w:proofErr w:type="spellEnd"/>
      <w:r w:rsidRPr="008E31D2">
        <w:t>”</w:t>
      </w:r>
      <w:r w:rsidR="00E01D93" w:rsidRPr="00755F9C">
        <w:t xml:space="preserve"> </w:t>
      </w:r>
      <w:r w:rsidR="009A78C1" w:rsidRPr="00755F9C">
        <w:t>(</w:t>
      </w:r>
      <w:r w:rsidR="00D0279C" w:rsidRPr="00755F9C">
        <w:t>point</w:t>
      </w:r>
      <w:r w:rsidR="009A78C1" w:rsidRPr="00755F9C">
        <w:t xml:space="preserve"> </w:t>
      </w:r>
      <w:proofErr w:type="spellStart"/>
      <w:r w:rsidR="009A78C1" w:rsidRPr="00755F9C">
        <w:t>geometries</w:t>
      </w:r>
      <w:proofErr w:type="spellEnd"/>
      <w:r w:rsidR="009A78C1" w:rsidRPr="00755F9C">
        <w:t xml:space="preserve"> </w:t>
      </w:r>
      <w:proofErr w:type="spellStart"/>
      <w:r w:rsidR="009A78C1" w:rsidRPr="00755F9C">
        <w:t>only</w:t>
      </w:r>
      <w:proofErr w:type="spellEnd"/>
      <w:r w:rsidR="009A78C1" w:rsidRPr="00755F9C">
        <w:t xml:space="preserve">) </w:t>
      </w:r>
      <w:r w:rsidR="00E01D93" w:rsidRPr="00755F9C">
        <w:t>wykorzystywane jest przy animacji obiektu</w:t>
      </w:r>
      <w:r w:rsidR="009A78C1" w:rsidRPr="00755F9C">
        <w:t xml:space="preserve"> lub obiektów jednak dane muszą być punktowe.</w:t>
      </w:r>
      <w:r w:rsidR="00E01D93" w:rsidRPr="00755F9C">
        <w:t xml:space="preserve">  </w:t>
      </w:r>
    </w:p>
    <w:p w14:paraId="4406BBAE" w14:textId="77777777" w:rsidR="00E01D93" w:rsidRPr="00755F9C" w:rsidRDefault="008E31D2" w:rsidP="008E31D2">
      <w:pPr>
        <w:pStyle w:val="Akapitzlist"/>
        <w:numPr>
          <w:ilvl w:val="0"/>
          <w:numId w:val="5"/>
        </w:numPr>
        <w:spacing w:after="0"/>
        <w:ind w:left="284" w:hanging="284"/>
        <w:jc w:val="both"/>
      </w:pPr>
      <w:r>
        <w:t>„</w:t>
      </w:r>
      <w:proofErr w:type="spellStart"/>
      <w:r w:rsidR="00E01D93" w:rsidRPr="00755F9C">
        <w:t>Linear</w:t>
      </w:r>
      <w:proofErr w:type="spellEnd"/>
      <w:r w:rsidR="00710073" w:rsidRPr="00755F9C">
        <w:t xml:space="preserve"> </w:t>
      </w:r>
      <w:proofErr w:type="spellStart"/>
      <w:r w:rsidR="00E01D93" w:rsidRPr="00755F9C">
        <w:t>interpolation</w:t>
      </w:r>
      <w:proofErr w:type="spellEnd"/>
      <w:r w:rsidR="00E01D93" w:rsidRPr="00755F9C">
        <w:t xml:space="preserve"> for big </w:t>
      </w:r>
      <w:proofErr w:type="spellStart"/>
      <w:r w:rsidR="00E01D93" w:rsidRPr="00755F9C">
        <w:t>dataseats</w:t>
      </w:r>
      <w:proofErr w:type="spellEnd"/>
      <w:r>
        <w:t>”</w:t>
      </w:r>
      <w:r w:rsidR="00E01D93" w:rsidRPr="00755F9C">
        <w:t xml:space="preserve"> jest </w:t>
      </w:r>
      <w:r w:rsidR="00D001FE" w:rsidRPr="00755F9C">
        <w:t>wykorzystywane</w:t>
      </w:r>
      <w:r w:rsidR="009A78C1" w:rsidRPr="00755F9C">
        <w:t xml:space="preserve"> </w:t>
      </w:r>
      <w:r w:rsidR="00E01D93" w:rsidRPr="00755F9C">
        <w:t>w</w:t>
      </w:r>
      <w:r w:rsidR="009A78C1" w:rsidRPr="00755F9C">
        <w:t xml:space="preserve"> przypadku bardzo dużych warstw do animacji</w:t>
      </w:r>
      <w:r>
        <w:t>, które muszą być posortowane</w:t>
      </w:r>
      <w:r w:rsidR="009A78C1" w:rsidRPr="00755F9C">
        <w:t>.</w:t>
      </w:r>
    </w:p>
    <w:p w14:paraId="515AD801" w14:textId="77777777" w:rsidR="002E6817" w:rsidRDefault="002E6817" w:rsidP="002E6817">
      <w:pPr>
        <w:spacing w:after="0"/>
        <w:jc w:val="center"/>
      </w:pPr>
      <w:r w:rsidRPr="00755F9C">
        <w:rPr>
          <w:noProof/>
          <w:lang w:eastAsia="pl-PL"/>
        </w:rPr>
        <w:lastRenderedPageBreak/>
        <w:drawing>
          <wp:inline distT="0" distB="0" distL="0" distR="0" wp14:anchorId="5170059F" wp14:editId="519490BC">
            <wp:extent cx="5478145" cy="771525"/>
            <wp:effectExtent l="0" t="0" r="825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7761" w14:textId="77777777" w:rsidR="00E01D93" w:rsidRPr="00755F9C" w:rsidRDefault="002E6817" w:rsidP="002E6817">
      <w:pPr>
        <w:spacing w:after="0"/>
        <w:ind w:firstLine="284"/>
        <w:jc w:val="both"/>
      </w:pPr>
      <w:r>
        <w:t>O</w:t>
      </w:r>
      <w:r w:rsidR="008E31D2">
        <w:t>pcja „</w:t>
      </w:r>
      <w:r w:rsidR="003853B3" w:rsidRPr="00755F9C">
        <w:t>List</w:t>
      </w:r>
      <w:r w:rsidR="002B728D" w:rsidRPr="00755F9C">
        <w:t xml:space="preserve"> ID </w:t>
      </w:r>
      <w:proofErr w:type="spellStart"/>
      <w:r w:rsidR="002B728D" w:rsidRPr="00755F9C">
        <w:t>attribute</w:t>
      </w:r>
      <w:proofErr w:type="spellEnd"/>
      <w:r w:rsidR="008E31D2">
        <w:t>”</w:t>
      </w:r>
      <w:r w:rsidR="003853B3" w:rsidRPr="00755F9C">
        <w:t xml:space="preserve"> </w:t>
      </w:r>
      <w:r w:rsidR="002B728D" w:rsidRPr="00755F9C">
        <w:t xml:space="preserve">jest aktywna tylko po wybraniu interpolacji i </w:t>
      </w:r>
      <w:r w:rsidR="00710073" w:rsidRPr="00755F9C">
        <w:t>służy</w:t>
      </w:r>
      <w:r w:rsidR="002B728D" w:rsidRPr="00755F9C">
        <w:t xml:space="preserve"> do </w:t>
      </w:r>
      <w:r w:rsidR="003853B3" w:rsidRPr="00755F9C">
        <w:t>zaznaczenia</w:t>
      </w:r>
      <w:r w:rsidR="002B728D" w:rsidRPr="00755F9C">
        <w:t xml:space="preserve"> </w:t>
      </w:r>
      <w:r w:rsidR="003B231D" w:rsidRPr="00755F9C">
        <w:t>kolumny w tabeli atrybutów z informacją o identyfikatorze obiektu.</w:t>
      </w:r>
      <w:r w:rsidR="008E31D2">
        <w:t xml:space="preserve"> Dzięki temu można na jednej warstwie animować wiele trajektorii na raz. Opcja „</w:t>
      </w:r>
      <w:proofErr w:type="spellStart"/>
      <w:r w:rsidR="008E31D2">
        <w:t>none</w:t>
      </w:r>
      <w:proofErr w:type="spellEnd"/>
      <w:r w:rsidR="008E31D2">
        <w:t xml:space="preserve"> – </w:t>
      </w:r>
      <w:proofErr w:type="spellStart"/>
      <w:r w:rsidR="008E31D2">
        <w:t>every</w:t>
      </w:r>
      <w:proofErr w:type="spellEnd"/>
      <w:r w:rsidR="008E31D2">
        <w:t xml:space="preserve"> geometry </w:t>
      </w:r>
      <w:proofErr w:type="spellStart"/>
      <w:r w:rsidR="008E31D2">
        <w:t>is</w:t>
      </w:r>
      <w:proofErr w:type="spellEnd"/>
      <w:r w:rsidR="008E31D2">
        <w:t xml:space="preserve"> a </w:t>
      </w:r>
      <w:proofErr w:type="spellStart"/>
      <w:r w:rsidR="008E31D2">
        <w:t>position</w:t>
      </w:r>
      <w:proofErr w:type="spellEnd"/>
      <w:r w:rsidR="008E31D2">
        <w:t xml:space="preserve"> of the same </w:t>
      </w:r>
      <w:proofErr w:type="spellStart"/>
      <w:r w:rsidR="008E31D2">
        <w:t>moving</w:t>
      </w:r>
      <w:proofErr w:type="spellEnd"/>
      <w:r w:rsidR="008E31D2">
        <w:t xml:space="preserve"> </w:t>
      </w:r>
      <w:proofErr w:type="spellStart"/>
      <w:r w:rsidR="008E31D2">
        <w:t>object</w:t>
      </w:r>
      <w:proofErr w:type="spellEnd"/>
      <w:r w:rsidR="008E31D2">
        <w:t xml:space="preserve"> in </w:t>
      </w:r>
      <w:proofErr w:type="spellStart"/>
      <w:r w:rsidR="008E31D2">
        <w:t>time</w:t>
      </w:r>
      <w:proofErr w:type="spellEnd"/>
      <w:r w:rsidR="008E31D2">
        <w:t>” wskazuje, że warstwa zawiera informacje o tylko jednej trajektorii.</w:t>
      </w:r>
    </w:p>
    <w:p w14:paraId="767995FB" w14:textId="77777777" w:rsidR="00D001FE" w:rsidRPr="00B37D6A" w:rsidRDefault="003853B3" w:rsidP="008E31D2">
      <w:pPr>
        <w:spacing w:after="0"/>
        <w:ind w:firstLine="284"/>
        <w:jc w:val="both"/>
      </w:pPr>
      <w:r w:rsidRPr="008E31D2">
        <w:t>Ostatnią opcją jest “</w:t>
      </w:r>
      <w:proofErr w:type="spellStart"/>
      <w:r w:rsidRPr="008E31D2">
        <w:t>Ignore</w:t>
      </w:r>
      <w:proofErr w:type="spellEnd"/>
      <w:r w:rsidRPr="008E31D2">
        <w:t xml:space="preserve"> </w:t>
      </w:r>
      <w:proofErr w:type="spellStart"/>
      <w:r w:rsidRPr="008E31D2">
        <w:t>this</w:t>
      </w:r>
      <w:proofErr w:type="spellEnd"/>
      <w:r w:rsidRPr="008E31D2">
        <w:t xml:space="preserve"> </w:t>
      </w:r>
      <w:proofErr w:type="spellStart"/>
      <w:r w:rsidRPr="008E31D2">
        <w:t>layer</w:t>
      </w:r>
      <w:proofErr w:type="spellEnd"/>
      <w:r w:rsidRPr="008E31D2">
        <w:t>…”</w:t>
      </w:r>
      <w:r w:rsidR="008E31D2">
        <w:t>,</w:t>
      </w:r>
      <w:r w:rsidRPr="008E31D2">
        <w:t xml:space="preserve"> która</w:t>
      </w:r>
      <w:r w:rsidR="008E31D2">
        <w:t xml:space="preserve"> pozwala na zignorowanie dla wybranej warstwy omawianej wcześniej opcji  </w:t>
      </w:r>
      <w:r w:rsidR="008E31D2" w:rsidRPr="008E31D2">
        <w:t xml:space="preserve">“Do not export </w:t>
      </w:r>
      <w:proofErr w:type="spellStart"/>
      <w:r w:rsidR="008E31D2" w:rsidRPr="008E31D2">
        <w:t>empty</w:t>
      </w:r>
      <w:proofErr w:type="spellEnd"/>
      <w:r w:rsidR="008E31D2" w:rsidRPr="008E31D2">
        <w:t xml:space="preserve"> </w:t>
      </w:r>
      <w:proofErr w:type="spellStart"/>
      <w:r w:rsidR="008E31D2" w:rsidRPr="008E31D2">
        <w:t>frames</w:t>
      </w:r>
      <w:proofErr w:type="spellEnd"/>
      <w:r w:rsidR="008E31D2" w:rsidRPr="008E31D2">
        <w:t xml:space="preserve"> in </w:t>
      </w:r>
      <w:proofErr w:type="spellStart"/>
      <w:r w:rsidR="008E31D2" w:rsidRPr="008E31D2">
        <w:t>time</w:t>
      </w:r>
      <w:proofErr w:type="spellEnd"/>
      <w:r w:rsidR="008E31D2" w:rsidRPr="008E31D2">
        <w:t xml:space="preserve"> </w:t>
      </w:r>
      <w:proofErr w:type="spellStart"/>
      <w:r w:rsidR="008E31D2" w:rsidRPr="008E31D2">
        <w:t>managed</w:t>
      </w:r>
      <w:proofErr w:type="spellEnd"/>
      <w:r w:rsidR="008E31D2" w:rsidRPr="008E31D2">
        <w:t xml:space="preserve"> </w:t>
      </w:r>
      <w:proofErr w:type="spellStart"/>
      <w:r w:rsidR="008E31D2" w:rsidRPr="008E31D2">
        <w:t>layers</w:t>
      </w:r>
      <w:proofErr w:type="spellEnd"/>
      <w:r w:rsidR="008E31D2" w:rsidRPr="008E31D2">
        <w:t>”</w:t>
      </w:r>
      <w:r w:rsidR="00811FFF">
        <w:t>.</w:t>
      </w:r>
    </w:p>
    <w:p w14:paraId="317BC4E8" w14:textId="0DA8E858" w:rsidR="00755F9C" w:rsidRDefault="00C01BFF" w:rsidP="004B5FC1">
      <w:pPr>
        <w:pStyle w:val="Nagwek2"/>
      </w:pPr>
      <w:bookmarkStart w:id="7" w:name="_Toc70696029"/>
      <w:r>
        <w:t>3</w:t>
      </w:r>
      <w:r w:rsidR="004B5FC1">
        <w:t xml:space="preserve">.2. </w:t>
      </w:r>
      <w:r w:rsidR="00755F9C">
        <w:t>Animowanie trajektorii</w:t>
      </w:r>
      <w:bookmarkEnd w:id="7"/>
    </w:p>
    <w:p w14:paraId="005CDBD6" w14:textId="77777777" w:rsidR="006604FE" w:rsidRDefault="008E31D2" w:rsidP="005D7965">
      <w:pPr>
        <w:spacing w:after="0"/>
        <w:ind w:firstLine="284"/>
        <w:jc w:val="both"/>
      </w:pPr>
      <w:r>
        <w:t>Warstwy z zapisaną trajektorią wczytuje się tak jak zwykłe warstwy. Wczytaj plik „</w:t>
      </w:r>
      <w:proofErr w:type="spellStart"/>
      <w:r>
        <w:t>trajektoria.gpx</w:t>
      </w:r>
      <w:proofErr w:type="spellEnd"/>
      <w:r>
        <w:t>” dołączony do niniejszego samouczka.</w:t>
      </w:r>
      <w:r w:rsidR="005D7965">
        <w:t xml:space="preserve"> Plik ten zawiera wiele warstw. Wybierz tę opisaną jako „</w:t>
      </w:r>
      <w:proofErr w:type="spellStart"/>
      <w:r w:rsidR="005D7965">
        <w:t>track</w:t>
      </w:r>
      <w:proofErr w:type="spellEnd"/>
      <w:r w:rsidR="005D7965">
        <w:t xml:space="preserve"> </w:t>
      </w:r>
      <w:proofErr w:type="spellStart"/>
      <w:r w:rsidR="005D7965">
        <w:t>points</w:t>
      </w:r>
      <w:proofErr w:type="spellEnd"/>
      <w:r w:rsidR="005D7965">
        <w:t xml:space="preserve">” (pozostałe warstwy nie będą potrzebne). </w:t>
      </w:r>
      <w:r>
        <w:t xml:space="preserve">Upewnij się, że wczytana warstwa zawiera atrybut z informacjami o czasie. Możesz podejrzeć </w:t>
      </w:r>
      <w:r w:rsidR="005D7965">
        <w:t>to</w:t>
      </w:r>
      <w:r>
        <w:t xml:space="preserve"> w tabeli atrybutów.</w:t>
      </w:r>
      <w:r w:rsidR="005D7965">
        <w:t xml:space="preserve"> W celu polepszenia niezawodności działania </w:t>
      </w:r>
      <w:proofErr w:type="spellStart"/>
      <w:r w:rsidR="005D7965">
        <w:t>time</w:t>
      </w:r>
      <w:proofErr w:type="spellEnd"/>
      <w:r w:rsidR="005D7965">
        <w:t xml:space="preserve"> managera (czasem pojawiają się problemy z animacją bezpośrednio zaimportowanych warstw), zapisz tę warstwę jako nową .</w:t>
      </w:r>
      <w:proofErr w:type="spellStart"/>
      <w:r w:rsidR="005D7965">
        <w:t>shp</w:t>
      </w:r>
      <w:proofErr w:type="spellEnd"/>
      <w:r w:rsidR="005D7965">
        <w:t>.</w:t>
      </w:r>
    </w:p>
    <w:p w14:paraId="056A611C" w14:textId="5CB9A948" w:rsidR="00527291" w:rsidRDefault="00B37D6A" w:rsidP="00527291">
      <w:pPr>
        <w:spacing w:after="0"/>
      </w:pPr>
      <w:r>
        <w:rPr>
          <w:noProof/>
          <w:lang w:eastAsia="pl-PL"/>
        </w:rPr>
        <w:drawing>
          <wp:inline distT="0" distB="0" distL="0" distR="0" wp14:anchorId="4B814C52" wp14:editId="3A59BF54">
            <wp:extent cx="5756910" cy="102552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23C6" w14:textId="39376385" w:rsidR="00E0032C" w:rsidRDefault="005D7965" w:rsidP="004B5FC1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00DD5AE" wp14:editId="4DCB37B9">
            <wp:simplePos x="0" y="0"/>
            <wp:positionH relativeFrom="column">
              <wp:posOffset>635</wp:posOffset>
            </wp:positionH>
            <wp:positionV relativeFrom="paragraph">
              <wp:posOffset>239395</wp:posOffset>
            </wp:positionV>
            <wp:extent cx="3745865" cy="2179955"/>
            <wp:effectExtent l="0" t="0" r="698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53869" w14:textId="77777777" w:rsidR="005D7965" w:rsidRDefault="008F1C0A" w:rsidP="005D7965">
      <w:pPr>
        <w:spacing w:after="0"/>
        <w:ind w:firstLine="284"/>
        <w:jc w:val="both"/>
      </w:pPr>
      <w:r>
        <w:t>Aby dodać warstwę do Time manager kliknij ustawienia-&gt;</w:t>
      </w:r>
      <w:proofErr w:type="spellStart"/>
      <w:r>
        <w:t>Add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 wybierz z rozwijanej listy </w:t>
      </w:r>
      <w:r w:rsidR="00527291">
        <w:t>zapisaną</w:t>
      </w:r>
      <w:r>
        <w:t xml:space="preserve"> wcześniej warstwę. Z list</w:t>
      </w:r>
      <w:r w:rsidR="005D7965">
        <w:t>y</w:t>
      </w:r>
      <w:r>
        <w:t xml:space="preserve"> </w:t>
      </w:r>
      <w:r w:rsidR="005D7965">
        <w:t xml:space="preserve">start </w:t>
      </w:r>
      <w:proofErr w:type="spellStart"/>
      <w:r w:rsidR="005D7965">
        <w:t>time</w:t>
      </w:r>
      <w:proofErr w:type="spellEnd"/>
      <w:r w:rsidR="005D7965">
        <w:t xml:space="preserve"> wybierz atrybut zawierający dane o czasie („</w:t>
      </w:r>
      <w:proofErr w:type="spellStart"/>
      <w:r w:rsidR="005D7965">
        <w:t>time</w:t>
      </w:r>
      <w:proofErr w:type="spellEnd"/>
      <w:r w:rsidR="005D7965">
        <w:t>”).</w:t>
      </w:r>
    </w:p>
    <w:p w14:paraId="46A1E0CC" w14:textId="77777777" w:rsidR="008F1C0A" w:rsidRDefault="005D7965" w:rsidP="005D7965">
      <w:pPr>
        <w:spacing w:after="0"/>
        <w:ind w:firstLine="284"/>
        <w:jc w:val="both"/>
      </w:pPr>
      <w:r>
        <w:t>Wybierz też opcję „</w:t>
      </w:r>
      <w:proofErr w:type="spellStart"/>
      <w:r>
        <w:t>linear</w:t>
      </w:r>
      <w:proofErr w:type="spellEnd"/>
      <w:r>
        <w:t xml:space="preserve"> </w:t>
      </w:r>
      <w:proofErr w:type="spellStart"/>
      <w:r>
        <w:t>interpolation</w:t>
      </w:r>
      <w:proofErr w:type="spellEnd"/>
      <w:r>
        <w:t xml:space="preserve"> (point…”, gdyż obiekt poruszał się w warunkach ograniczonej widoczności sygnału GPS.</w:t>
      </w:r>
    </w:p>
    <w:p w14:paraId="4B39C4FB" w14:textId="77777777" w:rsidR="009D0CBE" w:rsidRDefault="00FA6B07" w:rsidP="008D47B2">
      <w:pPr>
        <w:spacing w:after="0"/>
        <w:ind w:firstLine="284"/>
        <w:jc w:val="both"/>
      </w:pPr>
      <w:r>
        <w:t xml:space="preserve">Po kliknięciu </w:t>
      </w:r>
      <w:r w:rsidR="008D47B2">
        <w:t>[OK]</w:t>
      </w:r>
      <w:r>
        <w:t xml:space="preserve"> na mapie </w:t>
      </w:r>
      <w:r w:rsidR="00112101">
        <w:t>powinien</w:t>
      </w:r>
      <w:r>
        <w:t xml:space="preserve"> pokazywać się tylko jeden punkt.</w:t>
      </w:r>
      <w:r w:rsidR="008D47B2">
        <w:t xml:space="preserve"> Jeśli tak nie jest, uruchom </w:t>
      </w:r>
      <w:proofErr w:type="spellStart"/>
      <w:r w:rsidR="008D47B2">
        <w:t>time</w:t>
      </w:r>
      <w:proofErr w:type="spellEnd"/>
      <w:r w:rsidR="008D47B2">
        <w:t xml:space="preserve"> managera. Warto zauważyć, że w</w:t>
      </w:r>
      <w:r w:rsidR="00500D51">
        <w:t>yłączenie Time M</w:t>
      </w:r>
      <w:r w:rsidR="00BE48F4">
        <w:t>a</w:t>
      </w:r>
      <w:r w:rsidR="00500D51">
        <w:t xml:space="preserve">nagera </w:t>
      </w:r>
      <w:r w:rsidR="00F52136">
        <w:t>nie powoduje usunięcia jego ustawień</w:t>
      </w:r>
      <w:r w:rsidR="008D47B2">
        <w:t>, ale</w:t>
      </w:r>
      <w:r w:rsidR="00F52136">
        <w:t xml:space="preserve"> przywraca pokazywanie na mapie wszystkich punktów animowanej warstwy.</w:t>
      </w:r>
      <w:r w:rsidR="008D47B2">
        <w:t xml:space="preserve"> Ponadto włączenie interpolacji powoduje dodanie kolejnej warstwy wystylizowanej identycznie jak pierwotna</w:t>
      </w:r>
      <w:r w:rsidR="008D47B2">
        <w:rPr>
          <w:rStyle w:val="Odwoanieprzypisudolnego"/>
        </w:rPr>
        <w:footnoteReference w:id="3"/>
      </w:r>
      <w:r w:rsidR="008D47B2">
        <w:t>. Uruchom animację przyciskiem Start/Stop.</w:t>
      </w:r>
    </w:p>
    <w:p w14:paraId="0246A6FB" w14:textId="51CF928F" w:rsidR="009D0CBE" w:rsidRDefault="00C01BFF" w:rsidP="004B5FC1">
      <w:pPr>
        <w:pStyle w:val="Nagwek2"/>
      </w:pPr>
      <w:bookmarkStart w:id="8" w:name="_Toc70696030"/>
      <w:r>
        <w:t>3</w:t>
      </w:r>
      <w:r w:rsidR="004B5FC1">
        <w:t>.3.</w:t>
      </w:r>
      <w:r w:rsidR="009D0CBE">
        <w:t xml:space="preserve"> Tryb archeologiczny</w:t>
      </w:r>
      <w:bookmarkEnd w:id="8"/>
    </w:p>
    <w:p w14:paraId="6B809DD5" w14:textId="77777777" w:rsidR="009D0CBE" w:rsidRDefault="009D0CBE" w:rsidP="008D47B2">
      <w:pPr>
        <w:spacing w:after="0"/>
        <w:ind w:firstLine="284"/>
        <w:jc w:val="both"/>
      </w:pPr>
      <w:r>
        <w:t>Tryb archeologiczny jest bardzo przydatny w wizualizacji powolnie zmieniaj</w:t>
      </w:r>
      <w:r w:rsidR="008D47B2">
        <w:t>ących się danych takich jak np.</w:t>
      </w:r>
      <w:r>
        <w:t xml:space="preserve"> długość autostrad</w:t>
      </w:r>
      <w:r w:rsidR="008D47B2">
        <w:t>,</w:t>
      </w:r>
      <w:r>
        <w:t xml:space="preserve"> którą się zajmiemy w tym przykładzie.</w:t>
      </w:r>
    </w:p>
    <w:p w14:paraId="4033EC7E" w14:textId="77777777" w:rsidR="009D0CBE" w:rsidRDefault="009D0CBE" w:rsidP="008D47B2">
      <w:pPr>
        <w:spacing w:after="0"/>
        <w:ind w:firstLine="284"/>
        <w:jc w:val="both"/>
      </w:pPr>
      <w:r>
        <w:lastRenderedPageBreak/>
        <w:t xml:space="preserve">W trybie tym wymagane jest podanie daty w formacie </w:t>
      </w:r>
      <w:r w:rsidR="00553A30">
        <w:t>„YYYY AD”</w:t>
      </w:r>
      <w:r w:rsidR="008D47B2">
        <w:t xml:space="preserve"> dla wydarzeń w naszej erze</w:t>
      </w:r>
      <w:r w:rsidR="00553A30">
        <w:t xml:space="preserve"> lub „YYYY BC” </w:t>
      </w:r>
      <w:r w:rsidR="008D47B2">
        <w:t>jeśli dane dotyczą okresu</w:t>
      </w:r>
      <w:r w:rsidR="00553A30">
        <w:t xml:space="preserve"> </w:t>
      </w:r>
      <w:r w:rsidR="008D47B2">
        <w:t>przed nią</w:t>
      </w:r>
      <w:r w:rsidR="00553A30">
        <w:t>.</w:t>
      </w:r>
      <w:r w:rsidR="008D47B2">
        <w:t xml:space="preserve"> </w:t>
      </w:r>
      <w:r w:rsidR="00C172AC">
        <w:t>Liczbę cyfr w roku ustala się według potrzeb.</w:t>
      </w:r>
    </w:p>
    <w:p w14:paraId="23046EC6" w14:textId="77777777" w:rsidR="00646B57" w:rsidRDefault="00646B57" w:rsidP="008D47B2">
      <w:pPr>
        <w:spacing w:after="0"/>
        <w:ind w:firstLine="284"/>
        <w:jc w:val="both"/>
      </w:pPr>
      <w:r>
        <w:t>Za źródło danych o długoś</w:t>
      </w:r>
      <w:r w:rsidR="008D47B2">
        <w:t>ci</w:t>
      </w:r>
      <w:r>
        <w:t xml:space="preserve"> autostrad i dróg ekspresowych na przestrzeni lat posłuży nam Bank Danych Lokalnych</w:t>
      </w:r>
      <w:r w:rsidR="008D47B2">
        <w:t xml:space="preserve"> </w:t>
      </w:r>
      <w:proofErr w:type="spellStart"/>
      <w:r w:rsidR="008D47B2">
        <w:t>GUSu</w:t>
      </w:r>
      <w:proofErr w:type="spellEnd"/>
      <w:r w:rsidRPr="008D47B2">
        <w:rPr>
          <w:vertAlign w:val="superscript"/>
        </w:rPr>
        <w:footnoteReference w:id="4"/>
      </w:r>
      <w:r>
        <w:t xml:space="preserve">. Znajdziemy tam dane statystyczne z wielu dziedzin takich jak: Transport, Nauka czy Przemysł. </w:t>
      </w:r>
    </w:p>
    <w:p w14:paraId="7C1A62F7" w14:textId="77777777" w:rsidR="00646B57" w:rsidRDefault="00DF0992" w:rsidP="008D47B2">
      <w:pPr>
        <w:spacing w:after="0"/>
        <w:ind w:firstLine="284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082580F0" wp14:editId="21D02AAA">
            <wp:simplePos x="0" y="0"/>
            <wp:positionH relativeFrom="column">
              <wp:posOffset>4271594</wp:posOffset>
            </wp:positionH>
            <wp:positionV relativeFrom="paragraph">
              <wp:posOffset>725551</wp:posOffset>
            </wp:positionV>
            <wp:extent cx="206375" cy="197485"/>
            <wp:effectExtent l="0" t="0" r="3175" b="0"/>
            <wp:wrapTight wrapText="bothSides">
              <wp:wrapPolygon edited="0">
                <wp:start x="0" y="0"/>
                <wp:lineTo x="0" y="18752"/>
                <wp:lineTo x="19938" y="18752"/>
                <wp:lineTo x="19938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3A2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A018D6E" wp14:editId="389B8E5A">
            <wp:simplePos x="0" y="0"/>
            <wp:positionH relativeFrom="column">
              <wp:posOffset>343027</wp:posOffset>
            </wp:positionH>
            <wp:positionV relativeFrom="paragraph">
              <wp:posOffset>580746</wp:posOffset>
            </wp:positionV>
            <wp:extent cx="153035" cy="144780"/>
            <wp:effectExtent l="0" t="0" r="0" b="7620"/>
            <wp:wrapTight wrapText="bothSides">
              <wp:wrapPolygon edited="0">
                <wp:start x="0" y="0"/>
                <wp:lineTo x="0" y="19895"/>
                <wp:lineTo x="18822" y="19895"/>
                <wp:lineTo x="18822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B57">
        <w:t xml:space="preserve">Aby pobrać potrzebne dane udaj się do wskazanego w adnotacjach linku </w:t>
      </w:r>
      <w:r w:rsidR="006E213F">
        <w:t xml:space="preserve">następnie kliknij </w:t>
      </w:r>
      <w:r w:rsidR="008773A2">
        <w:t xml:space="preserve">[Transport i Łączność -&gt; Drogi publiczne -&gt; Drogi ekspresowe i autostrady -&gt; Dalej]. Teraz należy wybrać zakres lat, można to zrobić klikając [CTRL+ lewy przycisk myszki] na każdy rok lub za pomocą </w:t>
      </w:r>
      <w:r w:rsidR="00880E63">
        <w:t>przycisku,</w:t>
      </w:r>
      <w:r w:rsidR="008773A2">
        <w:t xml:space="preserve"> aby zaznaczyć wszystkie pozycje. Następnie wybieramy </w:t>
      </w:r>
      <w:r w:rsidR="00880E63">
        <w:t>[Rodzaj</w:t>
      </w:r>
      <w:r w:rsidR="008773A2">
        <w:t xml:space="preserve"> dróg: ogółem -&gt; Typ: drogi ekspresowe i autostrady -&gt; Dalej]</w:t>
      </w:r>
      <w:r>
        <w:t>. Zaznacz wszystkie województwa, kliknij a następnie [Dalej].</w:t>
      </w:r>
      <w:r w:rsidR="00F95545">
        <w:t xml:space="preserve"> Tak przygotowaną tablice wyeksportuj jako tablice wielowymiarową. </w:t>
      </w:r>
    </w:p>
    <w:p w14:paraId="1B53910C" w14:textId="77777777" w:rsidR="005C2D1D" w:rsidRDefault="005C2D1D" w:rsidP="008D47B2">
      <w:pPr>
        <w:spacing w:after="0"/>
        <w:ind w:firstLine="284"/>
        <w:jc w:val="both"/>
      </w:pPr>
      <w:r>
        <w:t>Potrzebne będą również dane</w:t>
      </w:r>
      <w:r w:rsidR="008D47B2">
        <w:t xml:space="preserve"> przestrzenne</w:t>
      </w:r>
      <w:r>
        <w:t xml:space="preserve"> o granicach województw które można pobrać ze strony Głównego Urzędu Geodezji i Kartografii</w:t>
      </w:r>
      <w:r w:rsidRPr="008D47B2">
        <w:rPr>
          <w:vertAlign w:val="superscript"/>
        </w:rPr>
        <w:footnoteReference w:id="5"/>
      </w:r>
      <w:r>
        <w:t>. Pobierz plik o nazwie „</w:t>
      </w:r>
      <w:r w:rsidRPr="005C2D1D">
        <w:t>*PRG – jednostki administracyjne</w:t>
      </w:r>
      <w:r>
        <w:t xml:space="preserve">” w formacie </w:t>
      </w:r>
      <w:proofErr w:type="spellStart"/>
      <w:r>
        <w:t>Shapefile</w:t>
      </w:r>
      <w:proofErr w:type="spellEnd"/>
      <w:r>
        <w:t xml:space="preserve"> i go wypakuj.</w:t>
      </w:r>
    </w:p>
    <w:p w14:paraId="6FF041D0" w14:textId="77777777" w:rsidR="00C172AC" w:rsidRDefault="00C172AC" w:rsidP="008D47B2">
      <w:pPr>
        <w:spacing w:after="0"/>
        <w:ind w:firstLine="284"/>
        <w:jc w:val="both"/>
      </w:pPr>
    </w:p>
    <w:p w14:paraId="6F19BB33" w14:textId="77777777" w:rsidR="00F94C91" w:rsidRDefault="00A93552" w:rsidP="008D47B2">
      <w:pPr>
        <w:spacing w:after="0"/>
        <w:ind w:firstLine="284"/>
        <w:jc w:val="both"/>
      </w:pPr>
      <w:r>
        <w:t>Dane z Banku Danych Lokalnych niestety nie będą od razu działały z Time Managerem, należy je odpowiednie przygotować. W tym celu utwórz</w:t>
      </w:r>
      <w:r w:rsidR="008D47B2">
        <w:t xml:space="preserve"> w Excelu</w:t>
      </w:r>
      <w:r>
        <w:t xml:space="preserve"> nowy plik </w:t>
      </w:r>
      <w:r w:rsidR="008D47B2">
        <w:t>.</w:t>
      </w:r>
      <w:proofErr w:type="spellStart"/>
      <w:r>
        <w:t>xlsx</w:t>
      </w:r>
      <w:proofErr w:type="spellEnd"/>
      <w:r>
        <w:t xml:space="preserve"> </w:t>
      </w:r>
      <w:r w:rsidR="00FA1AB9">
        <w:t>o nazwie „</w:t>
      </w:r>
      <w:r w:rsidR="004D246C" w:rsidRPr="004D246C">
        <w:t>drogi_eskpresowe_autostrady.xlsx</w:t>
      </w:r>
      <w:r w:rsidR="00FA1AB9">
        <w:t>”</w:t>
      </w:r>
      <w:r w:rsidR="00F24435" w:rsidRPr="008D47B2">
        <w:rPr>
          <w:vertAlign w:val="superscript"/>
        </w:rPr>
        <w:footnoteReference w:id="6"/>
      </w:r>
      <w:r>
        <w:t xml:space="preserve">. Potrzebne będą trzy kolumny: Województwo, Rok oraz Długość. </w:t>
      </w:r>
    </w:p>
    <w:p w14:paraId="492F906F" w14:textId="77777777" w:rsidR="005C2D1D" w:rsidRDefault="00621522" w:rsidP="008D47B2">
      <w:pPr>
        <w:spacing w:after="0"/>
        <w:ind w:firstLine="284"/>
        <w:jc w:val="both"/>
      </w:pPr>
      <w:r>
        <w:t xml:space="preserve">W kolumnie </w:t>
      </w:r>
      <w:r w:rsidR="00C172AC">
        <w:t>„</w:t>
      </w:r>
      <w:r>
        <w:t>Rok</w:t>
      </w:r>
      <w:r w:rsidR="00C172AC">
        <w:t>”</w:t>
      </w:r>
      <w:r>
        <w:t xml:space="preserve"> </w:t>
      </w:r>
      <w:r w:rsidR="00BC3A26">
        <w:t>trzeba wpisać lata dostępności danych w Banku Danych Lokalnych. W momencie przygotowywania samouczka były to dane za lata 2003-2016. Stąd w</w:t>
      </w:r>
      <w:r>
        <w:t xml:space="preserve">pisz „2003 AD” i przeciągnij aż do „2016 AD”. Następnie skopiuj te 14 komórek z latami i wklej w następnej komórce po „2016 AD”. Tak przygotowane dane przeciągnij </w:t>
      </w:r>
      <w:r w:rsidR="00F94C91">
        <w:t xml:space="preserve">do wiersza </w:t>
      </w:r>
      <w:r w:rsidR="00880E63">
        <w:t>225,</w:t>
      </w:r>
      <w:r w:rsidR="00F94C91">
        <w:t xml:space="preserve"> gdyż mamy 16 województw, dane z 14 lat oraz 1 wiersz z nagłówkami. </w:t>
      </w:r>
    </w:p>
    <w:p w14:paraId="40C4C45F" w14:textId="77777777" w:rsidR="00F94C91" w:rsidRDefault="00F94C91" w:rsidP="008D47B2">
      <w:pPr>
        <w:spacing w:after="0"/>
        <w:ind w:firstLine="284"/>
        <w:jc w:val="both"/>
      </w:pPr>
      <w:r>
        <w:t xml:space="preserve">Do kolumny </w:t>
      </w:r>
      <w:r w:rsidR="00C172AC">
        <w:t>„</w:t>
      </w:r>
      <w:r>
        <w:t>Województwo</w:t>
      </w:r>
      <w:r w:rsidR="00C172AC">
        <w:t>”</w:t>
      </w:r>
      <w:r>
        <w:t xml:space="preserve"> wpisuj przy każdym roku 2003 AD kolejne województwa </w:t>
      </w:r>
      <w:r w:rsidR="00BB53D1">
        <w:t xml:space="preserve">(muszą być one wpisane małą literą) </w:t>
      </w:r>
      <w:r>
        <w:t>a następnie przeciągaj każdą nazwę do roku 2016 AD.</w:t>
      </w:r>
    </w:p>
    <w:p w14:paraId="57AE4661" w14:textId="77777777" w:rsidR="00F94C91" w:rsidRDefault="00F94C91" w:rsidP="008D47B2">
      <w:pPr>
        <w:spacing w:after="0"/>
        <w:ind w:firstLine="284"/>
        <w:jc w:val="both"/>
      </w:pPr>
      <w:r>
        <w:t xml:space="preserve">Kolumna </w:t>
      </w:r>
      <w:r w:rsidR="00C172AC">
        <w:t>„</w:t>
      </w:r>
      <w:r>
        <w:t>Długość</w:t>
      </w:r>
      <w:r w:rsidR="00C172AC">
        <w:t>”</w:t>
      </w:r>
      <w:r>
        <w:t xml:space="preserve"> będzie zawierała dane o długości autostrad i dróg szybkiego ruchu. Aby skorzystać z </w:t>
      </w:r>
      <w:r w:rsidR="00C172AC">
        <w:t>o</w:t>
      </w:r>
      <w:r>
        <w:t>pcji wklejania: Transpozycja</w:t>
      </w:r>
      <w:r w:rsidR="00C172AC">
        <w:rPr>
          <w:rStyle w:val="Odwoanieprzypisudolnego"/>
        </w:rPr>
        <w:footnoteReference w:id="7"/>
      </w:r>
      <w:r>
        <w:t xml:space="preserve"> skopiuj z arkusza pobranego ze strony Banku Danych Lokalnych wszystkie kolumny i wiersze zawierające dane o nazwie województwa i </w:t>
      </w:r>
      <w:r w:rsidR="00FA1AB9">
        <w:t xml:space="preserve">długości autostrad i wklej do </w:t>
      </w:r>
      <w:r w:rsidR="00C23EE0">
        <w:t xml:space="preserve">arkusza 2 w </w:t>
      </w:r>
      <w:r w:rsidR="00FA1AB9">
        <w:t xml:space="preserve">utworzonego wcześniej </w:t>
      </w:r>
      <w:r w:rsidR="00C23EE0">
        <w:t>pliku</w:t>
      </w:r>
      <w:r w:rsidR="00FA1AB9">
        <w:t>.</w:t>
      </w:r>
    </w:p>
    <w:p w14:paraId="53CED738" w14:textId="77777777" w:rsidR="00FA1AB9" w:rsidRDefault="00FA1AB9" w:rsidP="00FA1AB9">
      <w:pPr>
        <w:spacing w:after="0"/>
      </w:pPr>
      <w:r>
        <w:rPr>
          <w:noProof/>
          <w:lang w:eastAsia="pl-PL"/>
        </w:rPr>
        <w:drawing>
          <wp:inline distT="0" distB="0" distL="0" distR="0" wp14:anchorId="42B0E0EC" wp14:editId="16B1897D">
            <wp:extent cx="5749925" cy="53400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41"/>
                    <a:stretch/>
                  </pic:blipFill>
                  <pic:spPr bwMode="auto">
                    <a:xfrm>
                      <a:off x="0" y="0"/>
                      <a:ext cx="5749925" cy="5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37355" w14:textId="77777777" w:rsidR="00982230" w:rsidRDefault="00982230" w:rsidP="00982230">
      <w:pPr>
        <w:spacing w:after="0"/>
        <w:jc w:val="both"/>
      </w:pPr>
    </w:p>
    <w:p w14:paraId="080C649D" w14:textId="77777777" w:rsidR="00FA1AB9" w:rsidRDefault="006A749A" w:rsidP="00982230">
      <w:pPr>
        <w:spacing w:after="0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33F44C63" wp14:editId="3E2352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17725" cy="3569335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AB9">
        <w:t>Następnie kopiuj po jednym wierszu danych i wklejaj z pomocą [prawy przycisk myszki -&gt; Opcje wklejania: Transpozycja] począwszy od roku 2003 kolejno dla każdego województwa.</w:t>
      </w:r>
      <w:r>
        <w:t xml:space="preserve"> Po skopiowaniu wszystkich danych usuń Arkusz 2. </w:t>
      </w:r>
    </w:p>
    <w:p w14:paraId="5E7CA19E" w14:textId="77777777" w:rsidR="00BC2E72" w:rsidRDefault="00BC2E72" w:rsidP="00982230">
      <w:pPr>
        <w:spacing w:after="0"/>
        <w:jc w:val="both"/>
      </w:pPr>
    </w:p>
    <w:p w14:paraId="6E510848" w14:textId="77777777" w:rsidR="00BC2E72" w:rsidRDefault="00BC2E72" w:rsidP="00C172AC">
      <w:pPr>
        <w:spacing w:after="0"/>
        <w:ind w:firstLine="284"/>
        <w:jc w:val="both"/>
      </w:pPr>
      <w:r>
        <w:tab/>
        <w:t xml:space="preserve">Otwórz QGISa i utwórz nowy projekt. Przeciągnij plik „Drogi ekspresowe i autostrady” na okno QGISa. Wejdź w tabelę atrybutów i </w:t>
      </w:r>
      <w:r w:rsidR="00880E63">
        <w:t>zobacz,</w:t>
      </w:r>
      <w:r>
        <w:t xml:space="preserve"> czy kolumny mają odpowiednio nazwy: Województwo, Rok, Długość.</w:t>
      </w:r>
    </w:p>
    <w:p w14:paraId="35B7A2D9" w14:textId="77777777" w:rsidR="009B1C53" w:rsidRDefault="00BC2E72" w:rsidP="009B1C53">
      <w:pPr>
        <w:spacing w:after="0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6C2E2359" wp14:editId="410F0957">
            <wp:extent cx="3307929" cy="972921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65" cy="100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3FDD" w14:textId="77777777" w:rsidR="00F01183" w:rsidRDefault="00F01183" w:rsidP="009B1C53">
      <w:pPr>
        <w:spacing w:after="0"/>
        <w:jc w:val="both"/>
        <w:rPr>
          <w:noProof/>
        </w:rPr>
      </w:pPr>
    </w:p>
    <w:p w14:paraId="5571E3BD" w14:textId="77777777" w:rsidR="00450CF6" w:rsidRDefault="00450CF6" w:rsidP="009B1C53">
      <w:pPr>
        <w:spacing w:after="0"/>
        <w:jc w:val="both"/>
        <w:rPr>
          <w:noProof/>
        </w:rPr>
      </w:pPr>
    </w:p>
    <w:p w14:paraId="0D3ABD6E" w14:textId="77777777" w:rsidR="00450CF6" w:rsidRDefault="00450CF6" w:rsidP="009B1C53">
      <w:pPr>
        <w:spacing w:after="0"/>
        <w:jc w:val="both"/>
        <w:rPr>
          <w:noProof/>
        </w:rPr>
      </w:pPr>
    </w:p>
    <w:p w14:paraId="2181CA6D" w14:textId="77777777" w:rsidR="00450CF6" w:rsidRDefault="00450CF6" w:rsidP="009B1C53">
      <w:pPr>
        <w:spacing w:after="0"/>
        <w:jc w:val="both"/>
        <w:rPr>
          <w:noProof/>
        </w:rPr>
      </w:pPr>
    </w:p>
    <w:p w14:paraId="0B3F8A8C" w14:textId="77777777" w:rsidR="00450CF6" w:rsidRDefault="00450CF6" w:rsidP="009B1C53">
      <w:pPr>
        <w:spacing w:after="0"/>
        <w:jc w:val="both"/>
        <w:rPr>
          <w:noProof/>
        </w:rPr>
      </w:pPr>
    </w:p>
    <w:p w14:paraId="1FB2D342" w14:textId="77777777" w:rsidR="00450CF6" w:rsidRDefault="00450CF6" w:rsidP="009B1C53">
      <w:pPr>
        <w:spacing w:after="0"/>
        <w:jc w:val="both"/>
        <w:rPr>
          <w:noProof/>
        </w:rPr>
      </w:pPr>
    </w:p>
    <w:p w14:paraId="2A5F5FDF" w14:textId="77777777" w:rsidR="008659D5" w:rsidRDefault="009B1C53" w:rsidP="00C172AC">
      <w:pPr>
        <w:spacing w:after="0"/>
        <w:ind w:firstLine="284"/>
        <w:jc w:val="both"/>
        <w:rPr>
          <w:noProof/>
        </w:rPr>
      </w:pPr>
      <w:r>
        <w:rPr>
          <w:noProof/>
        </w:rPr>
        <w:t xml:space="preserve"> </w:t>
      </w:r>
      <w:r w:rsidR="008659D5">
        <w:rPr>
          <w:noProof/>
        </w:rPr>
        <w:t xml:space="preserve">Uruchom tryb archeologiczny Time Managera i liczbę cyfr </w:t>
      </w:r>
      <w:r w:rsidR="008A494C">
        <w:rPr>
          <w:noProof/>
        </w:rPr>
        <w:t xml:space="preserve">w roku (opcja „number of digits”) </w:t>
      </w:r>
      <w:r w:rsidR="008659D5">
        <w:rPr>
          <w:noProof/>
        </w:rPr>
        <w:t xml:space="preserve">ustaw na 4. Wejdź do ustawień i dodaj wartswę. Wybierz warstwę „Drogi ekspresowe i autostrady”, </w:t>
      </w:r>
      <w:r w:rsidR="008A494C">
        <w:rPr>
          <w:noProof/>
        </w:rPr>
        <w:t>„</w:t>
      </w:r>
      <w:r w:rsidR="008659D5">
        <w:rPr>
          <w:noProof/>
        </w:rPr>
        <w:t>Start time ustaw</w:t>
      </w:r>
      <w:r w:rsidR="008A494C">
        <w:rPr>
          <w:noProof/>
        </w:rPr>
        <w:t>”</w:t>
      </w:r>
      <w:r w:rsidR="008659D5">
        <w:rPr>
          <w:noProof/>
        </w:rPr>
        <w:t xml:space="preserve"> na „Rok” i kliknij OK.</w:t>
      </w:r>
    </w:p>
    <w:p w14:paraId="27EDC023" w14:textId="77777777" w:rsidR="00811FFF" w:rsidRDefault="008659D5" w:rsidP="001D180B">
      <w:pPr>
        <w:spacing w:after="0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78E619C1" wp14:editId="2E77086F">
            <wp:extent cx="5459295" cy="3146961"/>
            <wp:effectExtent l="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73" cy="32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B530" w14:textId="77777777" w:rsidR="00811FFF" w:rsidRDefault="00811FFF" w:rsidP="00811FFF"/>
    <w:p w14:paraId="3B63CE4D" w14:textId="77777777" w:rsidR="00BC2E72" w:rsidRPr="00811FFF" w:rsidRDefault="00811FFF" w:rsidP="00811FFF">
      <w:pPr>
        <w:ind w:firstLine="284"/>
      </w:pPr>
      <w:r>
        <w:t xml:space="preserve">Otwórz tabelę atrybutów i zobacz czy wyświetlane jest tylko 16 wierszy po jednym dla każdego </w:t>
      </w:r>
      <w:r>
        <w:rPr>
          <w:noProof/>
        </w:rPr>
        <w:t>województwa</w:t>
      </w:r>
      <w:r>
        <w:t xml:space="preserve">. Jeśli nie, to oznacza, że </w:t>
      </w:r>
      <w:proofErr w:type="spellStart"/>
      <w:r>
        <w:t>time</w:t>
      </w:r>
      <w:proofErr w:type="spellEnd"/>
      <w:r>
        <w:t xml:space="preserve"> manager nie jest włączony.</w:t>
      </w:r>
    </w:p>
    <w:p w14:paraId="7EEE2DF8" w14:textId="77777777" w:rsidR="0056202A" w:rsidRDefault="0056202A" w:rsidP="00A819A8">
      <w:pPr>
        <w:spacing w:after="0"/>
        <w:ind w:firstLine="284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278B65F7" wp14:editId="29D36DD4">
            <wp:simplePos x="0" y="0"/>
            <wp:positionH relativeFrom="column">
              <wp:posOffset>-25</wp:posOffset>
            </wp:positionH>
            <wp:positionV relativeFrom="paragraph">
              <wp:posOffset>-2083</wp:posOffset>
            </wp:positionV>
            <wp:extent cx="2391566" cy="3291840"/>
            <wp:effectExtent l="0" t="0" r="8890" b="381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6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C0C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2F29213A" wp14:editId="57EC8549">
            <wp:simplePos x="0" y="0"/>
            <wp:positionH relativeFrom="column">
              <wp:posOffset>2449957</wp:posOffset>
            </wp:positionH>
            <wp:positionV relativeFrom="paragraph">
              <wp:posOffset>1499616</wp:posOffset>
            </wp:positionV>
            <wp:extent cx="3481705" cy="2928620"/>
            <wp:effectExtent l="0" t="0" r="4445" b="508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Następnie dodaj warstwę „</w:t>
      </w:r>
      <w:proofErr w:type="spellStart"/>
      <w:r>
        <w:t>województwa.shp</w:t>
      </w:r>
      <w:proofErr w:type="spellEnd"/>
      <w:r>
        <w:t>” z wypakowanego wcześniej pliku „</w:t>
      </w:r>
      <w:proofErr w:type="spellStart"/>
      <w:r>
        <w:t>jednostk_administracyjne</w:t>
      </w:r>
      <w:proofErr w:type="spellEnd"/>
      <w:r>
        <w:t>”</w:t>
      </w:r>
      <w:r w:rsidR="0017241A">
        <w:t xml:space="preserve">. </w:t>
      </w:r>
      <w:r w:rsidR="00493FFB">
        <w:t xml:space="preserve"> Otwórz właściwości tej warstwy kliknij na zakładkę złączenia a następnie na +. Wybierz tabelę „Drogi ekspresowe i autostrady”, pole tabeli: Województwo, Pole złączenia: </w:t>
      </w:r>
      <w:proofErr w:type="spellStart"/>
      <w:r w:rsidR="00493FFB">
        <w:t>jpt_nazwa</w:t>
      </w:r>
      <w:proofErr w:type="spellEnd"/>
      <w:r w:rsidR="00493FFB">
        <w:t>_. Odznacz opcję „Tabela w pamięci podręcznej” i zaznacz „Dołącz tylko wybrane pola -&gt; Długość”.</w:t>
      </w:r>
    </w:p>
    <w:p w14:paraId="126686AC" w14:textId="77777777" w:rsidR="00C84C0C" w:rsidRDefault="00C84C0C" w:rsidP="009B1C53">
      <w:pPr>
        <w:spacing w:after="0"/>
        <w:jc w:val="both"/>
      </w:pPr>
      <w:r>
        <w:t xml:space="preserve"> Przejdź do zakładki Styl, wybierz opcję „Symbol stopniowy” oraz Kolumna:  „Drogi ekspresowe i autostrady Arkusz1 </w:t>
      </w:r>
      <w:proofErr w:type="spellStart"/>
      <w:r>
        <w:t>None_Długość</w:t>
      </w:r>
      <w:proofErr w:type="spellEnd"/>
      <w:r>
        <w:t xml:space="preserve">”. Wybierz dowolną paletę </w:t>
      </w:r>
      <w:r w:rsidR="008E39FB">
        <w:t>kolorów</w:t>
      </w:r>
      <w:r w:rsidR="00555821">
        <w:t xml:space="preserve"> liczbę klas ustaw na 9 i kliknij klasyfikuj. Edytuj każdą z klas tak 1 zaczynała się od 0 a kończyła na 50</w:t>
      </w:r>
      <w:r w:rsidR="00C62ACE">
        <w:t>, 2 zaczynała się na 50 i kończyła na 100 i tak aż do 450.</w:t>
      </w:r>
      <w:r w:rsidR="008E39FB">
        <w:t xml:space="preserve"> Można także ręcznie dodać każdą z klas jednak wtedy należy dla każdej klasy wybrać kolor.</w:t>
      </w:r>
      <w:r w:rsidR="003E5D4F">
        <w:t xml:space="preserve"> Im więcej klas tym lepiej zostaną pokazane zmiany wartości.</w:t>
      </w:r>
    </w:p>
    <w:p w14:paraId="02492677" w14:textId="77777777" w:rsidR="005433F5" w:rsidRDefault="005433F5" w:rsidP="007A0652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27C22BD8" wp14:editId="5F18CDA4">
            <wp:extent cx="5050077" cy="36385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58" cy="367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5CA0" w14:textId="77777777" w:rsidR="005433F5" w:rsidRDefault="005433F5" w:rsidP="00A819A8">
      <w:pPr>
        <w:spacing w:after="0"/>
        <w:ind w:firstLine="284"/>
        <w:jc w:val="both"/>
        <w:rPr>
          <w:b/>
        </w:rPr>
      </w:pPr>
      <w:r>
        <w:lastRenderedPageBreak/>
        <w:t>Aby pokazać etykiety z długością dróg i nazwą województwa przejdź do zakładki „Etykiety” w właściwościach warstwy województw. Wybierz opcję „Wyświetlaj etykiety z tej warstwy” następnie kliknij</w:t>
      </w:r>
      <w:r w:rsidRPr="005433F5">
        <w:rPr>
          <w:b/>
        </w:rPr>
        <w:t xml:space="preserve"> ε</w:t>
      </w:r>
      <w:r>
        <w:rPr>
          <w:b/>
        </w:rPr>
        <w:t xml:space="preserve"> </w:t>
      </w:r>
      <w:r w:rsidRPr="00CB40D3">
        <w:t xml:space="preserve">i </w:t>
      </w:r>
      <w:r w:rsidRPr="005433F5">
        <w:t>wprowadź</w:t>
      </w:r>
      <w:r>
        <w:rPr>
          <w:b/>
        </w:rPr>
        <w:t>:</w:t>
      </w:r>
    </w:p>
    <w:p w14:paraId="24CF4537" w14:textId="77777777" w:rsidR="00A819A8" w:rsidRPr="00A60308" w:rsidRDefault="006A4733" w:rsidP="00A819A8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ascii="Courier New" w:hAnsi="Courier New" w:cs="Courier New"/>
          <w:sz w:val="20"/>
        </w:rPr>
      </w:pPr>
      <w:r w:rsidRPr="006A4733">
        <w:rPr>
          <w:rFonts w:ascii="Courier New" w:hAnsi="Courier New" w:cs="Courier New"/>
          <w:sz w:val="20"/>
        </w:rPr>
        <w:t>"</w:t>
      </w:r>
      <w:proofErr w:type="spellStart"/>
      <w:r w:rsidRPr="006A4733">
        <w:rPr>
          <w:rFonts w:ascii="Courier New" w:hAnsi="Courier New" w:cs="Courier New"/>
          <w:sz w:val="20"/>
        </w:rPr>
        <w:t>jpt_nazwa</w:t>
      </w:r>
      <w:proofErr w:type="spellEnd"/>
      <w:r w:rsidRPr="006A4733">
        <w:rPr>
          <w:rFonts w:ascii="Courier New" w:hAnsi="Courier New" w:cs="Courier New"/>
          <w:sz w:val="20"/>
        </w:rPr>
        <w:t>_"  ||  '\n'  || "</w:t>
      </w:r>
      <w:proofErr w:type="spellStart"/>
      <w:r w:rsidRPr="006A4733">
        <w:rPr>
          <w:rFonts w:ascii="Courier New" w:hAnsi="Courier New" w:cs="Courier New"/>
          <w:sz w:val="20"/>
        </w:rPr>
        <w:t>drogi_eskpresowe_autostrady</w:t>
      </w:r>
      <w:proofErr w:type="spellEnd"/>
      <w:r w:rsidRPr="006A4733">
        <w:rPr>
          <w:rFonts w:ascii="Courier New" w:hAnsi="Courier New" w:cs="Courier New"/>
          <w:sz w:val="20"/>
        </w:rPr>
        <w:t xml:space="preserve"> Arkusz1 </w:t>
      </w:r>
      <w:proofErr w:type="spellStart"/>
      <w:r w:rsidRPr="006A4733">
        <w:rPr>
          <w:rFonts w:ascii="Courier New" w:hAnsi="Courier New" w:cs="Courier New"/>
          <w:sz w:val="20"/>
        </w:rPr>
        <w:t>None_Długość</w:t>
      </w:r>
      <w:proofErr w:type="spellEnd"/>
      <w:r w:rsidRPr="006A4733">
        <w:rPr>
          <w:rFonts w:ascii="Courier New" w:hAnsi="Courier New" w:cs="Courier New"/>
          <w:sz w:val="20"/>
        </w:rPr>
        <w:t>" || ' km'</w:t>
      </w:r>
    </w:p>
    <w:p w14:paraId="3E9F065A" w14:textId="77777777" w:rsidR="00A819A8" w:rsidRDefault="00A819A8" w:rsidP="00A819A8">
      <w:pPr>
        <w:spacing w:after="0"/>
        <w:ind w:firstLine="284"/>
        <w:jc w:val="both"/>
      </w:pPr>
    </w:p>
    <w:p w14:paraId="75C38D73" w14:textId="77777777" w:rsidR="005433F5" w:rsidRDefault="00A819A8" w:rsidP="00A819A8">
      <w:pPr>
        <w:spacing w:after="0"/>
        <w:ind w:firstLine="284"/>
        <w:jc w:val="both"/>
      </w:pPr>
      <w:r>
        <w:t xml:space="preserve">Możesz ustawić styl tekstu. </w:t>
      </w:r>
      <w:r w:rsidR="005D380A">
        <w:t xml:space="preserve">Zamknij Właściwości klikając </w:t>
      </w:r>
      <w:r>
        <w:t>[</w:t>
      </w:r>
      <w:r w:rsidR="005D380A">
        <w:t>OK</w:t>
      </w:r>
      <w:r>
        <w:t>]</w:t>
      </w:r>
      <w:r w:rsidR="005D380A">
        <w:t>.</w:t>
      </w:r>
    </w:p>
    <w:p w14:paraId="6A165E0D" w14:textId="77777777" w:rsidR="005D380A" w:rsidRDefault="005D380A" w:rsidP="00A819A8">
      <w:pPr>
        <w:spacing w:after="0"/>
        <w:ind w:firstLine="284"/>
        <w:jc w:val="both"/>
      </w:pPr>
      <w:r>
        <w:t>Po włączeniu animacji będą</w:t>
      </w:r>
      <w:r w:rsidR="00A819A8">
        <w:t xml:space="preserve"> się zmieniać</w:t>
      </w:r>
      <w:r>
        <w:t xml:space="preserve"> kolory województw w zależności od długości dróg ekspresowych i autostrad w danym roku.</w:t>
      </w:r>
    </w:p>
    <w:p w14:paraId="7722FA80" w14:textId="77777777" w:rsidR="005433F5" w:rsidRDefault="007B2B07" w:rsidP="00A819A8">
      <w:pPr>
        <w:spacing w:after="0"/>
        <w:jc w:val="center"/>
      </w:pPr>
      <w:r>
        <w:rPr>
          <w:noProof/>
          <w:lang w:eastAsia="pl-PL"/>
        </w:rPr>
        <w:pict w14:anchorId="5595F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35pt;height:343.95pt">
            <v:imagedata r:id="rId37" o:title="frame013"/>
          </v:shape>
        </w:pict>
      </w:r>
    </w:p>
    <w:p w14:paraId="13F10247" w14:textId="4AD7AD7C" w:rsidR="005433F5" w:rsidRDefault="00C01BFF" w:rsidP="00BC3A26">
      <w:pPr>
        <w:pStyle w:val="Nagwek1"/>
      </w:pPr>
      <w:bookmarkStart w:id="9" w:name="_Toc70696031"/>
      <w:r>
        <w:t>4</w:t>
      </w:r>
      <w:r w:rsidR="00BC3A26">
        <w:t>. Eksport animacji do animowanego gif lub pliku wideo</w:t>
      </w:r>
      <w:bookmarkEnd w:id="9"/>
    </w:p>
    <w:p w14:paraId="4F275C91" w14:textId="1B39558A" w:rsidR="00C01BFF" w:rsidRDefault="00C01BFF" w:rsidP="00C01BFF">
      <w:pPr>
        <w:pStyle w:val="Nagwek2"/>
      </w:pPr>
      <w:bookmarkStart w:id="10" w:name="_Toc70696032"/>
      <w:r>
        <w:t>4.1. QGIS 3.14 i nowsze</w:t>
      </w:r>
      <w:r w:rsidR="00834604">
        <w:t xml:space="preserve"> – panel „Kontroler Czasu”</w:t>
      </w:r>
      <w:bookmarkEnd w:id="10"/>
    </w:p>
    <w:p w14:paraId="4E1860DA" w14:textId="4168A02E" w:rsidR="004E2D3A" w:rsidRDefault="004E2D3A" w:rsidP="004E2D3A">
      <w:pPr>
        <w:jc w:val="both"/>
      </w:pPr>
      <w:r>
        <w:t>Panel kontrolera czasu pozwala na wyeksportowanie animacji w formie szeregu obrazków rastrowych, które można potem scalić w różnych programach graficznych</w:t>
      </w:r>
      <w:r>
        <w:t xml:space="preserve">. </w:t>
      </w:r>
      <w:r w:rsidR="00B07F05">
        <w:t>Aby tego dokonać należy wybrać ikonę dyskietki, która znajduje się w prawej części panelu przy polu „Krok”.</w:t>
      </w:r>
    </w:p>
    <w:p w14:paraId="6E51D667" w14:textId="46BFD7E4" w:rsidR="00B07F05" w:rsidRDefault="00B07F05" w:rsidP="004E2D3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F7E5FB" wp14:editId="285101D4">
                <wp:simplePos x="0" y="0"/>
                <wp:positionH relativeFrom="column">
                  <wp:posOffset>4383405</wp:posOffset>
                </wp:positionH>
                <wp:positionV relativeFrom="paragraph">
                  <wp:posOffset>400685</wp:posOffset>
                </wp:positionV>
                <wp:extent cx="229870" cy="209550"/>
                <wp:effectExtent l="19050" t="19050" r="17780" b="19050"/>
                <wp:wrapNone/>
                <wp:docPr id="61" name="Prostokąt: zaokrąglone rogi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9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A4928" w14:textId="77777777" w:rsidR="00B07F05" w:rsidRPr="0057677D" w:rsidRDefault="00B07F05" w:rsidP="00B07F05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7E5FB" id="Prostokąt: zaokrąglone rogi 61" o:spid="_x0000_s1037" style="position:absolute;left:0;text-align:left;margin-left:345.15pt;margin-top:31.55pt;width:18.1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GDtQIAALoFAAAOAAAAZHJzL2Uyb0RvYy54bWysVM1OGzEQvlfqO1i+l00iBcKKDYpAqSoh&#10;iICKs+P1Jiu8HnfsZDfceTMerGPvDxFFPVTNwZnZmfnmfy4um0qzvUJXgsn4+GTEmTIS8tJsMv7z&#10;cfltxpnzwuRCg1EZPyjHL+dfv1zUNlUT2ILOFTICMS6tbca33ts0SZzcqkq4E7DKkLAArIQnFjdJ&#10;jqIm9Eonk9HoNKkBc4sglXP09boV8nnELwol/V1ROOWZzjjF5uOL8V2HN5lfiHSDwm5L2YUh/iGK&#10;SpSGnA5Q18ILtsPyD6iqlAgOCn8ioUqgKEqpYg6UzXj0IZuHrbAq5kLFcXYok/t/sPJ2v0JW5hk/&#10;HXNmREU9WlGEHp7fXn3KXgQ849vrJnSPIWxKRnpUtNq6lGwf7Ao7zhEZKtAUWIV/yo01sdCHodCq&#10;8UzSx8nkfHZG7ZAkmozOp9PYiOTd2KLz3xVULBAZR9iZ/J6aGWss9jfOk1fS7/WCQwPLUuvYUG1Y&#10;Tciz6dk0WjjQZR6kQc/hZn2lke0FzcRyOaJfyIjQjtSI04Y+hjzbzCLlD1oFDG3uVUFlC7m0HsLA&#10;qgFWSKmMH7eirchV62167Ky3iK4jYEAuKMoBuwPoNVuQHruNudMPpirO+2A8+ltgrfFgET2D8YNx&#10;VRrAzwA0ZdV5bvX7IrWlCVXyzbqJIzUeRmUN+YHmDKFdQGflsqTO3gjnVwJp42gY6Ir4O3oKDdQ8&#10;6CjOtoAvn30P+rQIJOWspg3OuPu1E6g40z8Mrch4FjrL/DGDx8z6mDG76gpoIGgLKLpIkjF63ZMF&#10;QvVEx2YRvJJIGEm+M+578sq3d4WOlVSLRVSiJbfC35gHKwN0KHMY2cfmSaDthtvTVtxCv+si/TDe&#10;rW6wNLDYeSjKOPuh0G1VuwbQgYiT1B2zcIGO+aj1fnLnvwEAAP//AwBQSwMEFAAGAAgAAAAhAHMA&#10;S7jiAAAACQEAAA8AAABkcnMvZG93bnJldi54bWxMj8FOwzAMhu9IvENkJC5oS7uJjpam04RAu0ya&#10;GAyuWeM1gSapmmwtbz9zgpstf/r9/eVytC07Yx+MdwLSaQIMXe2VcY2A97eXyQOwEKVTsvUOBfxg&#10;gGV1fVXKQvnBveJ5FxtGIS4UUoCOsSs4D7VGK8PUd+jodvS9lZHWvuGqlwOF25bPkiTjVhpHH7Ts&#10;8Elj/b07WQH71frr7sNo44+fz8NmnYftfrsR4vZmXD0CizjGPxh+9UkdKnI6+JNTgbUCsjyZE0rD&#10;PAVGwGKW3QM7CMizFHhV8v8NqgsAAAD//wMAUEsBAi0AFAAGAAgAAAAhALaDOJL+AAAA4QEAABMA&#10;AAAAAAAAAAAAAAAAAAAAAFtDb250ZW50X1R5cGVzXS54bWxQSwECLQAUAAYACAAAACEAOP0h/9YA&#10;AACUAQAACwAAAAAAAAAAAAAAAAAvAQAAX3JlbHMvLnJlbHNQSwECLQAUAAYACAAAACEArRhhg7UC&#10;AAC6BQAADgAAAAAAAAAAAAAAAAAuAgAAZHJzL2Uyb0RvYy54bWxQSwECLQAUAAYACAAAACEAcwBL&#10;uOIAAAAJAQAADwAAAAAAAAAAAAAAAAAPBQAAZHJzL2Rvd25yZXYueG1sUEsFBgAAAAAEAAQA8wAA&#10;AB4GAAAAAA==&#10;" filled="f" strokecolor="red" strokeweight="2.25pt">
                <v:stroke joinstyle="miter"/>
                <v:textbox inset=".5mm,.5mm,.5mm,.5mm">
                  <w:txbxContent>
                    <w:p w14:paraId="035A4928" w14:textId="77777777" w:rsidR="00B07F05" w:rsidRPr="0057677D" w:rsidRDefault="00B07F05" w:rsidP="00B07F05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F580621" wp14:editId="452742F7">
            <wp:extent cx="5760720" cy="71120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104E" w14:textId="130AD1D9" w:rsidR="00B07F05" w:rsidRDefault="00B07F05" w:rsidP="004E2D3A">
      <w:pPr>
        <w:jc w:val="both"/>
      </w:pPr>
      <w:r>
        <w:t>Po kliknięciu otworzy się dodatkowe umożliwiające sparametryzowanie eksportu.</w:t>
      </w:r>
    </w:p>
    <w:p w14:paraId="21212C47" w14:textId="255597C3" w:rsidR="00B07F05" w:rsidRDefault="00B07F05" w:rsidP="00B07F05">
      <w:pPr>
        <w:jc w:val="center"/>
      </w:pPr>
      <w:r>
        <w:rPr>
          <w:noProof/>
        </w:rPr>
        <w:lastRenderedPageBreak/>
        <w:drawing>
          <wp:inline distT="0" distB="0" distL="0" distR="0" wp14:anchorId="1E945E4F" wp14:editId="00786209">
            <wp:extent cx="4272128" cy="4310743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2475" cy="43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D8EC" w14:textId="714F7223" w:rsidR="00B07F05" w:rsidRDefault="00B07F05" w:rsidP="003F706E">
      <w:pPr>
        <w:jc w:val="both"/>
      </w:pPr>
      <w:r>
        <w:t xml:space="preserve">W polu </w:t>
      </w:r>
      <w:r w:rsidR="00834604" w:rsidRPr="00834604">
        <w:rPr>
          <w:i/>
          <w:iCs/>
        </w:rPr>
        <w:t>S</w:t>
      </w:r>
      <w:r w:rsidRPr="00834604">
        <w:rPr>
          <w:i/>
          <w:iCs/>
        </w:rPr>
        <w:t>zablon nazwy</w:t>
      </w:r>
      <w:r>
        <w:t xml:space="preserve"> można podać domyślną nazwę kolejnych klatek animacji. „#” oznacza kolejną cyfrę, więc domyślnie nazwą jest czterocyfrowy numer klatki, a każda klatka zapisywana jest w formacie „.</w:t>
      </w:r>
      <w:proofErr w:type="spellStart"/>
      <w:r>
        <w:t>png</w:t>
      </w:r>
      <w:proofErr w:type="spellEnd"/>
      <w:r>
        <w:t>”. Zostaw tę opcję bez zmian.</w:t>
      </w:r>
    </w:p>
    <w:p w14:paraId="016052AB" w14:textId="71C1BB9F" w:rsidR="00B07F05" w:rsidRDefault="00B07F05" w:rsidP="003F706E">
      <w:pPr>
        <w:jc w:val="both"/>
      </w:pPr>
      <w:r>
        <w:t xml:space="preserve">W polu </w:t>
      </w:r>
      <w:r w:rsidRPr="00834604">
        <w:rPr>
          <w:i/>
          <w:iCs/>
        </w:rPr>
        <w:t>Katalog docelowy</w:t>
      </w:r>
      <w:r>
        <w:t xml:space="preserve"> należy wybrać katalog, w którym zapisane zostaną klatki animacji. Kliknij przycisk [</w:t>
      </w:r>
      <w:r w:rsidRPr="00330809">
        <w:rPr>
          <w:i/>
          <w:iCs/>
        </w:rPr>
        <w:t>…</w:t>
      </w:r>
      <w:r>
        <w:t>] i wybierz lub utwórz stosowny folder. Pamiętaj, że dla pliku z ćwiczenia utworzonych zostanie domyślnie ponad czterysta klatek (plików)</w:t>
      </w:r>
      <w:r w:rsidR="00330809">
        <w:t>, więc lepiej nie wskazywać pulpitu.</w:t>
      </w:r>
    </w:p>
    <w:p w14:paraId="495A5DF6" w14:textId="2BCD8867" w:rsidR="00BE5C01" w:rsidRDefault="00BE5C01" w:rsidP="003F706E">
      <w:pPr>
        <w:jc w:val="both"/>
      </w:pPr>
      <w:r>
        <w:t xml:space="preserve">W części </w:t>
      </w:r>
      <w:r w:rsidRPr="00330809">
        <w:rPr>
          <w:i/>
          <w:iCs/>
        </w:rPr>
        <w:t>Zasięg</w:t>
      </w:r>
      <w:r>
        <w:t xml:space="preserve"> można ustalić zasięg eksportowanego widoku, analogicznie jak ma to miejsce przy eksportowaniu pojedynczych obrazów. Domyślnie jest on tożsamy z widokiem mapy, ale można go zmienić – ręcznie, rysując w widoku mapy lub wyliczając z warstwy. Poniżej wskazana jest informacja mierzon</w:t>
      </w:r>
      <w:r w:rsidR="00330809">
        <w:t>ych</w:t>
      </w:r>
      <w:r>
        <w:t xml:space="preserve"> w pikselach szerokości i wysokości każdej klatki. W przypadku widoku mapy zależy ona od rozmiarów tego widoku. Jeśli rozdzielczość jest zbyt duża (co będzie powodować dużą zajętość dysku przez pliki), można zmniejszyć okno widoku mapy i ponownie wyliczyć zasięg, bądź dokonać ręcznej zmiany zasięgu. Można też ręcznie zmienić zawartość pól „szerokość” i „wysokość”. W celu zachowania proporcji (automatycznego dostosowania </w:t>
      </w:r>
      <w:r w:rsidR="003F706E">
        <w:t>jednego parametru po zmianie drugiego)</w:t>
      </w:r>
      <w:r>
        <w:t xml:space="preserve"> można </w:t>
      </w:r>
      <w:r w:rsidR="00330809">
        <w:t xml:space="preserve">poprzez kliknięcie </w:t>
      </w:r>
      <w:r>
        <w:t>zamknąć kłódkę znajdująca się po prawej stronie pól wyboru.</w:t>
      </w:r>
    </w:p>
    <w:p w14:paraId="4224D1E7" w14:textId="3DF5D0F0" w:rsidR="003F706E" w:rsidRDefault="003F706E" w:rsidP="003F706E">
      <w:pPr>
        <w:jc w:val="both"/>
      </w:pPr>
      <w:r>
        <w:t xml:space="preserve">W części </w:t>
      </w:r>
      <w:r w:rsidR="00330809" w:rsidRPr="00330809">
        <w:rPr>
          <w:i/>
          <w:iCs/>
        </w:rPr>
        <w:t>U</w:t>
      </w:r>
      <w:r w:rsidRPr="00330809">
        <w:rPr>
          <w:i/>
          <w:iCs/>
        </w:rPr>
        <w:t>stawienia czasu</w:t>
      </w:r>
      <w:r>
        <w:t>, można zweryfikować zakres czasowy generowanej animacji (odśwież do pełnego czasu trwania klikając przycisk dwóch niebieskich strzałek)) oraz zmienić krok, tj. zakres czasu trwania jednej klatki (ustal na 1 sekundę).</w:t>
      </w:r>
    </w:p>
    <w:p w14:paraId="1C57F36B" w14:textId="4C17042E" w:rsidR="003F706E" w:rsidRPr="004E2D3A" w:rsidRDefault="003F706E" w:rsidP="003F706E">
      <w:pPr>
        <w:jc w:val="both"/>
      </w:pPr>
      <w:r>
        <w:t xml:space="preserve">Po sparametryzowaniu, kolejne klatki animacji </w:t>
      </w:r>
      <w:r w:rsidR="00330809">
        <w:t>można zapisać</w:t>
      </w:r>
      <w:r w:rsidR="00330809">
        <w:t xml:space="preserve"> </w:t>
      </w:r>
      <w:r>
        <w:t>przez wciśnięcie przycisku [</w:t>
      </w:r>
      <w:r w:rsidRPr="00330809">
        <w:rPr>
          <w:i/>
          <w:iCs/>
        </w:rPr>
        <w:t>Zachowaj</w:t>
      </w:r>
      <w:r>
        <w:t>].</w:t>
      </w:r>
    </w:p>
    <w:p w14:paraId="3A2750F5" w14:textId="11598858" w:rsidR="00C01BFF" w:rsidRDefault="00C01BFF" w:rsidP="00C01BFF"/>
    <w:p w14:paraId="32D05A6E" w14:textId="564A5545" w:rsidR="00C01BFF" w:rsidRPr="00C01BFF" w:rsidRDefault="00C01BFF" w:rsidP="00C01BFF">
      <w:pPr>
        <w:pStyle w:val="Nagwek2"/>
      </w:pPr>
      <w:bookmarkStart w:id="11" w:name="_Toc70696033"/>
      <w:r>
        <w:lastRenderedPageBreak/>
        <w:t>4.2. QGIS 3.12 i starsze</w:t>
      </w:r>
      <w:r w:rsidR="00834604">
        <w:t xml:space="preserve"> – wtyczka „</w:t>
      </w:r>
      <w:proofErr w:type="spellStart"/>
      <w:r w:rsidR="00834604">
        <w:t>TimeManager</w:t>
      </w:r>
      <w:proofErr w:type="spellEnd"/>
      <w:r w:rsidR="00834604">
        <w:t>”</w:t>
      </w:r>
      <w:bookmarkEnd w:id="11"/>
    </w:p>
    <w:p w14:paraId="1FF12859" w14:textId="77777777" w:rsidR="00A13000" w:rsidRDefault="00B04D8B" w:rsidP="00A13000">
      <w:pPr>
        <w:spacing w:after="0"/>
        <w:ind w:firstLine="284"/>
        <w:jc w:val="both"/>
      </w:pPr>
      <w:r>
        <w:t>Wtyczka „</w:t>
      </w:r>
      <w:proofErr w:type="spellStart"/>
      <w:r>
        <w:t>time</w:t>
      </w:r>
      <w:proofErr w:type="spellEnd"/>
      <w:r>
        <w:t xml:space="preserve"> manager” posiada też pewne możliwości eksportu animacji do plików graficznych (animowanych </w:t>
      </w:r>
      <w:proofErr w:type="spellStart"/>
      <w:r>
        <w:t>gifów</w:t>
      </w:r>
      <w:proofErr w:type="spellEnd"/>
      <w:r>
        <w:t>) lub wideo, które pozwolą na jej odtworzenie bez potrzeby uruchomienia samego QGISa. Niestety w przypadku systemu Windows możliwości te są ograniczone jedynie do eksportu w formie obraz</w:t>
      </w:r>
      <w:r w:rsidR="00A13000">
        <w:t>ów zawierających poszczególne</w:t>
      </w:r>
      <w:r>
        <w:t xml:space="preserve"> klatk</w:t>
      </w:r>
      <w:r w:rsidR="00A13000">
        <w:t>i</w:t>
      </w:r>
      <w:r>
        <w:t xml:space="preserve"> filmu.</w:t>
      </w:r>
    </w:p>
    <w:p w14:paraId="01A5ADE9" w14:textId="77777777" w:rsidR="00B04D8B" w:rsidRDefault="00B04D8B" w:rsidP="00A13000">
      <w:pPr>
        <w:spacing w:after="0"/>
        <w:ind w:firstLine="284"/>
        <w:jc w:val="both"/>
      </w:pPr>
      <w:r>
        <w:t>W celu eksportu kliknij przycisk [Eksport filmu] – wyświetli się nowe okno dialogowe, w którym przez kliknięcie [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output</w:t>
      </w:r>
      <w:proofErr w:type="spellEnd"/>
      <w:r>
        <w:t xml:space="preserve"> folder] </w:t>
      </w:r>
      <w:r w:rsidR="00A13000">
        <w:t xml:space="preserve">będzie można wybrać </w:t>
      </w:r>
      <w:r>
        <w:t>docelowy katalog zapisu kolejnych klatek animacji.</w:t>
      </w:r>
    </w:p>
    <w:p w14:paraId="4C0D7360" w14:textId="77777777" w:rsidR="00EB2EF0" w:rsidRDefault="00EB2EF0" w:rsidP="00A13000">
      <w:pPr>
        <w:spacing w:after="0"/>
        <w:ind w:firstLine="284"/>
        <w:jc w:val="both"/>
      </w:pPr>
      <w:r>
        <w:t>Ponadto można wybrać, czy eksportowane mają być klatki („</w:t>
      </w:r>
      <w:proofErr w:type="spellStart"/>
      <w:r>
        <w:t>frames</w:t>
      </w:r>
      <w:proofErr w:type="spellEnd"/>
      <w:r>
        <w:t xml:space="preserve"> </w:t>
      </w:r>
      <w:proofErr w:type="spellStart"/>
      <w:r>
        <w:t>only</w:t>
      </w:r>
      <w:proofErr w:type="spellEnd"/>
      <w:r>
        <w:t>”), animowany gif czy video. Parametr „</w:t>
      </w:r>
      <w:proofErr w:type="spellStart"/>
      <w:r>
        <w:t>animation</w:t>
      </w:r>
      <w:proofErr w:type="spellEnd"/>
      <w:r>
        <w:t xml:space="preserve">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delay</w:t>
      </w:r>
      <w:proofErr w:type="spellEnd"/>
      <w:r>
        <w:t xml:space="preserve">” ma zastosowanie tylko przy eksporcie do animowane </w:t>
      </w:r>
      <w:proofErr w:type="spellStart"/>
      <w:r>
        <w:t>gifa</w:t>
      </w:r>
      <w:proofErr w:type="spellEnd"/>
      <w:r>
        <w:t xml:space="preserve"> lub wideo. Można przy jego pomocy ustalić czas wyświetlania pojedynczej </w:t>
      </w:r>
      <w:r w:rsidR="00A13000">
        <w:t>klatki</w:t>
      </w:r>
      <w:r>
        <w:t>.</w:t>
      </w:r>
    </w:p>
    <w:p w14:paraId="3B0FF867" w14:textId="77777777" w:rsidR="00EB2EF0" w:rsidRDefault="00EB2EF0" w:rsidP="00A13000">
      <w:pPr>
        <w:spacing w:after="0"/>
        <w:ind w:firstLine="284"/>
        <w:jc w:val="both"/>
      </w:pPr>
      <w:r>
        <w:t xml:space="preserve">Zaznaczenie </w:t>
      </w:r>
      <w:r w:rsidR="00A13000">
        <w:t>opcji</w:t>
      </w:r>
      <w:r>
        <w:t xml:space="preserve"> „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files</w:t>
      </w:r>
      <w:proofErr w:type="spellEnd"/>
      <w:r>
        <w:t xml:space="preserve"> on </w:t>
      </w:r>
      <w:proofErr w:type="spellStart"/>
      <w:r>
        <w:t>directory</w:t>
      </w:r>
      <w:proofErr w:type="spellEnd"/>
      <w:r>
        <w:t xml:space="preserve">” spowoduje usunięcie dotychczasowych plików w wybranym folderze, stąd jeśli nie ma się wyraźnej potrzeby, to lepiej pozostawić </w:t>
      </w:r>
      <w:r w:rsidR="00A13000">
        <w:t>ją</w:t>
      </w:r>
      <w:r>
        <w:t xml:space="preserve"> odhaczon</w:t>
      </w:r>
      <w:r w:rsidR="00A13000">
        <w:t>ą</w:t>
      </w:r>
      <w:r>
        <w:t>.</w:t>
      </w:r>
    </w:p>
    <w:p w14:paraId="6EB95424" w14:textId="77777777" w:rsidR="00B04D8B" w:rsidRDefault="00B04D8B" w:rsidP="00A13000">
      <w:pPr>
        <w:jc w:val="center"/>
      </w:pPr>
      <w:r>
        <w:rPr>
          <w:noProof/>
          <w:lang w:eastAsia="pl-PL"/>
        </w:rPr>
        <w:drawing>
          <wp:inline distT="0" distB="0" distL="0" distR="0" wp14:anchorId="74C09101" wp14:editId="1A87BDFD">
            <wp:extent cx="5480429" cy="3190875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4765" cy="319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E948" w14:textId="77777777" w:rsidR="00EB2EF0" w:rsidRDefault="00EB2EF0" w:rsidP="00A13000">
      <w:pPr>
        <w:spacing w:after="0"/>
        <w:ind w:firstLine="284"/>
        <w:jc w:val="both"/>
      </w:pPr>
      <w:r>
        <w:t>Kliknięcie przycisku [OK] spowoduje uruchomienie animacji od bieżącego miejsca (z ustalonym wcześniej krokiem) oraz wyświetlenie okna dialogowego sugerującego zaczekanie do momentu jej zakończenia.</w:t>
      </w:r>
    </w:p>
    <w:p w14:paraId="1A4B40E8" w14:textId="77777777" w:rsidR="00B04D8B" w:rsidRDefault="00EB2EF0" w:rsidP="00E477F7">
      <w:pPr>
        <w:jc w:val="center"/>
      </w:pPr>
      <w:r>
        <w:rPr>
          <w:noProof/>
          <w:lang w:eastAsia="pl-PL"/>
        </w:rPr>
        <w:drawing>
          <wp:inline distT="0" distB="0" distL="0" distR="0" wp14:anchorId="649058AB" wp14:editId="10A67616">
            <wp:extent cx="4171950" cy="1205046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1154" cy="121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BE46" w14:textId="77777777" w:rsidR="00E477F7" w:rsidRDefault="00EB2EF0" w:rsidP="00E477F7">
      <w:pPr>
        <w:spacing w:after="0"/>
        <w:ind w:firstLine="284"/>
        <w:jc w:val="both"/>
      </w:pPr>
      <w:r>
        <w:t>Po zakończeniu animacji wyświetli się okno dialogowe informujące o sukcesie eksportu.</w:t>
      </w:r>
    </w:p>
    <w:p w14:paraId="7B6173E5" w14:textId="77777777" w:rsidR="00EB2EF0" w:rsidRDefault="00E477F7" w:rsidP="00E477F7">
      <w:pPr>
        <w:spacing w:after="0"/>
        <w:ind w:firstLine="284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 wp14:anchorId="5D0CD4ED" wp14:editId="50516502">
            <wp:simplePos x="0" y="0"/>
            <wp:positionH relativeFrom="column">
              <wp:posOffset>-3810</wp:posOffset>
            </wp:positionH>
            <wp:positionV relativeFrom="paragraph">
              <wp:posOffset>21590</wp:posOffset>
            </wp:positionV>
            <wp:extent cx="1885950" cy="975360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EF0">
        <w:t xml:space="preserve">W folderze, do którego dokonywany był zapis powinny znaleźć się pliki </w:t>
      </w:r>
      <w:proofErr w:type="spellStart"/>
      <w:r w:rsidR="00EB2EF0">
        <w:t>png</w:t>
      </w:r>
      <w:proofErr w:type="spellEnd"/>
      <w:r w:rsidR="00EB2EF0">
        <w:t xml:space="preserve"> z kolejnymi klatkami animacji oraz towarzyszące im pliki </w:t>
      </w:r>
      <w:proofErr w:type="spellStart"/>
      <w:r w:rsidR="00EB2EF0">
        <w:t>pgw</w:t>
      </w:r>
      <w:proofErr w:type="spellEnd"/>
      <w:r w:rsidR="00EB2EF0">
        <w:t xml:space="preserve"> zawierające informacje o współrzędnych geograficznych. Rozdzielczość plików </w:t>
      </w:r>
      <w:proofErr w:type="spellStart"/>
      <w:r w:rsidR="00EB2EF0">
        <w:t>png</w:t>
      </w:r>
      <w:proofErr w:type="spellEnd"/>
      <w:r w:rsidR="00EB2EF0">
        <w:t xml:space="preserve"> jest taka sama, jak rozdzielczość głównego okna QGISa</w:t>
      </w:r>
      <w:r w:rsidR="00A13000">
        <w:t>.</w:t>
      </w:r>
      <w:r w:rsidR="00EB2EF0">
        <w:t xml:space="preserve"> </w:t>
      </w:r>
      <w:r w:rsidR="00A13000">
        <w:t>S</w:t>
      </w:r>
      <w:r w:rsidR="00EB2EF0">
        <w:t>tąd warto w razie potrzeby</w:t>
      </w:r>
      <w:r w:rsidR="00AF1759">
        <w:t xml:space="preserve"> </w:t>
      </w:r>
      <w:r w:rsidR="00A13000">
        <w:t xml:space="preserve">zmniejszyć lub </w:t>
      </w:r>
      <w:r w:rsidR="00AF1759">
        <w:t xml:space="preserve">zwiększyć jego rozmiar czy </w:t>
      </w:r>
      <w:r w:rsidR="00A13000">
        <w:t xml:space="preserve">nawet </w:t>
      </w:r>
      <w:r w:rsidR="00AF1759">
        <w:t>skorzystać z monitora o wyższej rozdzielczości. Widok też jest taki sam, jak ustawiony w głównym oknie QGISa.</w:t>
      </w:r>
    </w:p>
    <w:p w14:paraId="64A80AAE" w14:textId="77777777" w:rsidR="00A13000" w:rsidRDefault="00A13000" w:rsidP="00A13000">
      <w:pPr>
        <w:spacing w:after="0"/>
        <w:ind w:firstLine="284"/>
        <w:jc w:val="both"/>
      </w:pPr>
    </w:p>
    <w:p w14:paraId="1DAEA408" w14:textId="7D2E0850" w:rsidR="00A13000" w:rsidRDefault="004E2D3A" w:rsidP="004E2D3A">
      <w:pPr>
        <w:pStyle w:val="Nagwek2"/>
      </w:pPr>
      <w:bookmarkStart w:id="12" w:name="_Toc70696034"/>
      <w:r>
        <w:t>4.3.</w:t>
      </w:r>
      <w:r w:rsidR="00A13000">
        <w:t xml:space="preserve"> Wideo czy animowany gif</w:t>
      </w:r>
      <w:bookmarkEnd w:id="12"/>
    </w:p>
    <w:p w14:paraId="4FD7932F" w14:textId="77777777" w:rsidR="00E477F7" w:rsidRDefault="00A13000" w:rsidP="00E477F7">
      <w:pPr>
        <w:spacing w:after="0"/>
        <w:ind w:firstLine="284"/>
        <w:jc w:val="both"/>
      </w:pPr>
      <w:r>
        <w:t xml:space="preserve">Decyzja o wyborze formatu zapisu animacji powinna być dostosowana do potrzeb, gdyż każdy wybór ma pewne wady. Animowane </w:t>
      </w:r>
      <w:proofErr w:type="spellStart"/>
      <w:r>
        <w:t>gify</w:t>
      </w:r>
      <w:proofErr w:type="spellEnd"/>
      <w:r>
        <w:t xml:space="preserve"> mogą mieć nieco gorszą jakość </w:t>
      </w:r>
      <w:r w:rsidR="00E477F7">
        <w:t>i</w:t>
      </w:r>
      <w:r>
        <w:t xml:space="preserve"> jednocześnie większy </w:t>
      </w:r>
      <w:r w:rsidR="00E477F7">
        <w:t>ciężar pliku</w:t>
      </w:r>
      <w:r>
        <w:t>. Dobrze się jednak nadają do umieszczania na stronach internetowych, gdyż większość przeglądarek obsługuje je natywnie. Posiadają także wbudowany</w:t>
      </w:r>
      <w:r w:rsidR="00E477F7">
        <w:t xml:space="preserve"> mechanizm odtwarzania w pętli.</w:t>
      </w:r>
    </w:p>
    <w:p w14:paraId="1C364878" w14:textId="77777777" w:rsidR="00A13000" w:rsidRDefault="00A13000" w:rsidP="00E477F7">
      <w:pPr>
        <w:spacing w:after="0"/>
        <w:ind w:firstLine="284"/>
        <w:jc w:val="both"/>
      </w:pPr>
      <w:r>
        <w:t>Z kolei pliki wideo oferują zazwyczaj lepszą jakość przy jednocześnie mniejszym rozmiarze.</w:t>
      </w:r>
      <w:r w:rsidR="00E477F7">
        <w:t xml:space="preserve"> Są też odtwarzane przez urządzenia inne niż komputer, np. smart TV. Może jednak wystąpić problem z automatyzacją ich odtwarzania w pętli czy bezpośrednim zamieszczeniu na stronie www. Pewien problem stanowi też wielość standardów kompresji, która może spowodować problemy z odtwarzaniem na części urządzeń.</w:t>
      </w:r>
    </w:p>
    <w:p w14:paraId="6986E7A0" w14:textId="0C9B59B4" w:rsidR="00AF1759" w:rsidRDefault="004E2D3A" w:rsidP="00E04A55">
      <w:pPr>
        <w:pStyle w:val="Nagwek2"/>
      </w:pPr>
      <w:bookmarkStart w:id="13" w:name="_Toc70696035"/>
      <w:r>
        <w:t>4</w:t>
      </w:r>
      <w:r w:rsidR="00E477F7">
        <w:t>.</w:t>
      </w:r>
      <w:r>
        <w:t>4</w:t>
      </w:r>
      <w:r w:rsidR="00E04A55">
        <w:t xml:space="preserve">. Tworzenie animowanego gif w </w:t>
      </w:r>
      <w:proofErr w:type="spellStart"/>
      <w:r w:rsidR="00E04A55">
        <w:t>gimpie</w:t>
      </w:r>
      <w:bookmarkEnd w:id="13"/>
      <w:proofErr w:type="spellEnd"/>
    </w:p>
    <w:p w14:paraId="7770E2A0" w14:textId="77777777" w:rsidR="00E04A55" w:rsidRDefault="00E04A55" w:rsidP="00E477F7">
      <w:pPr>
        <w:spacing w:after="0"/>
        <w:ind w:firstLine="284"/>
        <w:jc w:val="both"/>
      </w:pPr>
      <w:r>
        <w:t xml:space="preserve">Dysponując wyeksportowanymi klatkami można stworzyć z nich animowany obraz (gif) wykorzystując do tego celu liczne narzędzia – zarówno płatne, jak i nie. Jednym z takich narzędzi jest dostępny na licencji otwartej program graficzny </w:t>
      </w:r>
      <w:proofErr w:type="spellStart"/>
      <w:r>
        <w:t>gimp</w:t>
      </w:r>
      <w:proofErr w:type="spellEnd"/>
      <w:r>
        <w:t xml:space="preserve">. Program ten można pobrać ze strony </w:t>
      </w:r>
      <w:hyperlink r:id="rId43" w:history="1">
        <w:r w:rsidRPr="00E477F7">
          <w:t>www.gimp.org</w:t>
        </w:r>
      </w:hyperlink>
      <w:r>
        <w:t xml:space="preserve"> .</w:t>
      </w:r>
    </w:p>
    <w:p w14:paraId="40B31DD8" w14:textId="77777777" w:rsidR="00E04A55" w:rsidRDefault="00E04A55" w:rsidP="00E477F7">
      <w:pPr>
        <w:spacing w:after="0"/>
        <w:ind w:firstLine="284"/>
        <w:jc w:val="both"/>
      </w:pPr>
      <w:r>
        <w:t xml:space="preserve">PW pierwszym etapie należy wczytać wszystkie klatki. Dokonuje się tego wybierając menu Plik -&gt; otwórz jako warstwy… </w:t>
      </w:r>
    </w:p>
    <w:p w14:paraId="328CBBEA" w14:textId="77777777" w:rsidR="00E04A55" w:rsidRPr="00E04A55" w:rsidRDefault="00E04A55" w:rsidP="00E04A55">
      <w:r>
        <w:rPr>
          <w:noProof/>
          <w:lang w:eastAsia="pl-PL"/>
        </w:rPr>
        <w:drawing>
          <wp:inline distT="0" distB="0" distL="0" distR="0" wp14:anchorId="5D9CE08E" wp14:editId="665F97D4">
            <wp:extent cx="5760720" cy="30702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CEAE" w14:textId="77777777" w:rsidR="00EB2EF0" w:rsidRDefault="00E04A55" w:rsidP="00E477F7">
      <w:pPr>
        <w:spacing w:after="0"/>
        <w:jc w:val="both"/>
      </w:pPr>
      <w:r>
        <w:t xml:space="preserve">następnie zaznaczając wszystkie pliki. Aby to zrobić należy w oknie dialogowym zaznaczyć pierwszy plik oraz przytrzymując klawisz </w:t>
      </w:r>
      <w:proofErr w:type="spellStart"/>
      <w:r>
        <w:t>shift</w:t>
      </w:r>
      <w:proofErr w:type="spellEnd"/>
      <w:r>
        <w:t xml:space="preserve"> ostatni. Wszystkie pliki powinny być podświetlone. Aby uniknąć zaznaczenia innych plików niż obrazy można z menu rozwijanego wybrać „wszystkie obrazy”.</w:t>
      </w:r>
    </w:p>
    <w:p w14:paraId="3232DEC6" w14:textId="77777777" w:rsidR="00E04A55" w:rsidRDefault="00E04A55" w:rsidP="00E04A5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C507D99" wp14:editId="36EF51C4">
            <wp:extent cx="5172021" cy="35147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2775"/>
                    <a:stretch/>
                  </pic:blipFill>
                  <pic:spPr bwMode="auto">
                    <a:xfrm>
                      <a:off x="0" y="0"/>
                      <a:ext cx="5177207" cy="351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92B8B" w14:textId="77777777" w:rsidR="00E04A55" w:rsidRDefault="00E04A55" w:rsidP="00E477F7">
      <w:pPr>
        <w:spacing w:after="0"/>
        <w:ind w:firstLine="284"/>
        <w:jc w:val="both"/>
      </w:pPr>
      <w:r>
        <w:t xml:space="preserve">Po kliknięciu przycisku [otwórz] </w:t>
      </w:r>
      <w:proofErr w:type="spellStart"/>
      <w:r>
        <w:t>gimp</w:t>
      </w:r>
      <w:proofErr w:type="spellEnd"/>
      <w:r>
        <w:t xml:space="preserve"> będzie przez chwilę wczytywał pliki.</w:t>
      </w:r>
    </w:p>
    <w:p w14:paraId="632856A0" w14:textId="77777777" w:rsidR="00E04A55" w:rsidRDefault="00E04A55" w:rsidP="00E477F7">
      <w:pPr>
        <w:spacing w:after="0"/>
        <w:ind w:firstLine="284"/>
        <w:jc w:val="both"/>
      </w:pPr>
      <w:r>
        <w:t>Następnie w celu zmniejszenia rozmiaru pliku wynikowego można dokonać opt</w:t>
      </w:r>
      <w:r w:rsidR="00F468FB">
        <w:t>ymalizacji obrazów. W tym celu</w:t>
      </w:r>
      <w:r>
        <w:t xml:space="preserve"> wybierz opcję menu -&gt; filtry -&gt; animacja -&gt; optymalizuj </w:t>
      </w:r>
      <w:r w:rsidR="00F468FB">
        <w:t>(</w:t>
      </w:r>
      <w:r>
        <w:t>dla formatu gif</w:t>
      </w:r>
      <w:r w:rsidR="00F468FB">
        <w:t>)</w:t>
      </w:r>
    </w:p>
    <w:p w14:paraId="1D901DE1" w14:textId="77777777" w:rsidR="00E04A55" w:rsidRDefault="00F468FB" w:rsidP="00BC3A26">
      <w:r>
        <w:rPr>
          <w:noProof/>
          <w:lang w:eastAsia="pl-PL"/>
        </w:rPr>
        <w:drawing>
          <wp:inline distT="0" distB="0" distL="0" distR="0" wp14:anchorId="1620975C" wp14:editId="7B5B5F03">
            <wp:extent cx="5760720" cy="30702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0DD7" w14:textId="77777777" w:rsidR="00E04A55" w:rsidRDefault="00F468FB" w:rsidP="00E477F7">
      <w:pPr>
        <w:spacing w:after="0"/>
        <w:ind w:firstLine="284"/>
        <w:jc w:val="both"/>
      </w:pPr>
      <w:r>
        <w:t>Po wykonanej optymalizacji możesz zapisać gotowy plik</w:t>
      </w:r>
      <w:r w:rsidR="00276A94">
        <w:t>. W tym celu wybierz menu Plik -&gt; wyeksportuj jako.</w:t>
      </w:r>
    </w:p>
    <w:p w14:paraId="213AC76D" w14:textId="77777777" w:rsidR="00276A94" w:rsidRDefault="00276A94" w:rsidP="00CA31D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B58F7F0" wp14:editId="1F2CAA26">
            <wp:extent cx="1724025" cy="3124072"/>
            <wp:effectExtent l="0" t="0" r="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75364" b="17127"/>
                    <a:stretch/>
                  </pic:blipFill>
                  <pic:spPr bwMode="auto">
                    <a:xfrm>
                      <a:off x="0" y="0"/>
                      <a:ext cx="1727049" cy="312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15DAA" w14:textId="77777777" w:rsidR="00E04A55" w:rsidRDefault="00276A94" w:rsidP="00E477F7">
      <w:pPr>
        <w:spacing w:after="0"/>
        <w:ind w:firstLine="284"/>
        <w:jc w:val="both"/>
      </w:pPr>
      <w:r>
        <w:t>Wyświetli się okno, w którym możesz określić folder zapisu oraz nazwę wynikowego pliku. Rozwiń opcje „wybór typu pliku (według rozszerzenia)” i wybierz „obraz GIF”.</w:t>
      </w:r>
    </w:p>
    <w:p w14:paraId="3A731E05" w14:textId="77777777" w:rsidR="00276A94" w:rsidRDefault="00276A94" w:rsidP="00BC3A26">
      <w:r>
        <w:rPr>
          <w:noProof/>
          <w:lang w:eastAsia="pl-PL"/>
        </w:rPr>
        <w:drawing>
          <wp:inline distT="0" distB="0" distL="0" distR="0" wp14:anchorId="0F88464E" wp14:editId="79FDD149">
            <wp:extent cx="5760720" cy="40481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88CB" w14:textId="77777777" w:rsidR="00EB2EF0" w:rsidRDefault="00276A94" w:rsidP="00E477F7">
      <w:pPr>
        <w:spacing w:after="0"/>
        <w:ind w:firstLine="284"/>
        <w:jc w:val="both"/>
      </w:pPr>
      <w:r>
        <w:t>Po kliknięciu [wyeksportuj] pojawi się kolejne okno, w którym będzie można ustawić parametry, takie jak zapis z przeplotem czy zawartość komentarza. Zaznacz opcję „jako animacja”. W razie potrzeb określ czy obraz ma być odtwarzany w pętli (opcja „powtarzanie w nieskończoność”) oraz domyślny czas wyświetlania się klatki (opcja „opóźnienie między klatkami, jeśli nie podano”). Można także określić czy kolejne klatki maja zastępować poprzednie, czy też wzajemnie się nakładać</w:t>
      </w:r>
      <w:r w:rsidR="00CF491F">
        <w:t>, np. mniejszy obraz na większy lub przy występowaniu przeźroczystości (</w:t>
      </w:r>
      <w:r>
        <w:t xml:space="preserve">opcja „traktowanie klatek, jeśli nie </w:t>
      </w:r>
      <w:r>
        <w:lastRenderedPageBreak/>
        <w:t>podano”)</w:t>
      </w:r>
      <w:r w:rsidR="00CF491F">
        <w:t xml:space="preserve">. Dwie ostatnie opcje pozwalają na wymuszenie parametrów opóźnienia i traktowania klatek także dla warstw, które </w:t>
      </w:r>
      <w:r w:rsidR="00E477F7">
        <w:t xml:space="preserve">mają zdefiniowane te parametry – </w:t>
      </w:r>
      <w:r w:rsidR="00CF491F">
        <w:t>optymalizacja domyślnie ustawi dla wszystkich klatek czas wyświetlania 100ms i nakładanie się klatek.</w:t>
      </w:r>
    </w:p>
    <w:p w14:paraId="38B3D1ED" w14:textId="77777777" w:rsidR="00CF491F" w:rsidRDefault="00CF491F" w:rsidP="00CF491F">
      <w:pPr>
        <w:jc w:val="center"/>
      </w:pPr>
      <w:r>
        <w:rPr>
          <w:noProof/>
          <w:lang w:eastAsia="pl-PL"/>
        </w:rPr>
        <w:drawing>
          <wp:inline distT="0" distB="0" distL="0" distR="0" wp14:anchorId="1952CB24" wp14:editId="1847F408">
            <wp:extent cx="4010025" cy="2661458"/>
            <wp:effectExtent l="0" t="0" r="0" b="571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47034" cy="268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4670" w14:textId="5D34EC58" w:rsidR="00CF491F" w:rsidRDefault="00CF491F" w:rsidP="00E477F7">
      <w:pPr>
        <w:spacing w:after="0"/>
        <w:ind w:firstLine="284"/>
        <w:jc w:val="both"/>
      </w:pPr>
      <w:r>
        <w:t>Parametry eksportu należy potwierdzić przyciskiem [wyeksportuj].</w:t>
      </w:r>
    </w:p>
    <w:p w14:paraId="525BE0A2" w14:textId="77777777" w:rsidR="004E2D3A" w:rsidRDefault="004E2D3A" w:rsidP="00E477F7">
      <w:pPr>
        <w:spacing w:after="0"/>
        <w:ind w:firstLine="284"/>
        <w:jc w:val="both"/>
      </w:pPr>
    </w:p>
    <w:p w14:paraId="5E60329E" w14:textId="0369BA99" w:rsidR="007C18D9" w:rsidRDefault="004E2D3A" w:rsidP="007C18D9">
      <w:pPr>
        <w:pStyle w:val="Nagwek2"/>
      </w:pPr>
      <w:bookmarkStart w:id="14" w:name="_Toc70696036"/>
      <w:r>
        <w:t>4</w:t>
      </w:r>
      <w:r w:rsidR="00E477F7">
        <w:t>.</w:t>
      </w:r>
      <w:r>
        <w:t>5</w:t>
      </w:r>
      <w:r w:rsidR="007C18D9">
        <w:t>. Tworzenie pliku wideo w programie Virtualdub2</w:t>
      </w:r>
      <w:bookmarkEnd w:id="14"/>
    </w:p>
    <w:p w14:paraId="2B82C1E0" w14:textId="77777777" w:rsidR="00E477F7" w:rsidRDefault="007C18D9" w:rsidP="00E477F7">
      <w:pPr>
        <w:spacing w:after="0"/>
        <w:ind w:firstLine="284"/>
        <w:jc w:val="both"/>
      </w:pPr>
      <w:r>
        <w:t xml:space="preserve">Podobnie, jak w przypadku animowanych </w:t>
      </w:r>
      <w:proofErr w:type="spellStart"/>
      <w:r>
        <w:t>gifów</w:t>
      </w:r>
      <w:proofErr w:type="spellEnd"/>
      <w:r>
        <w:t>, tu też dostępnych jest wiele narzędzi umożliwiających</w:t>
      </w:r>
      <w:r w:rsidR="00E477F7">
        <w:t xml:space="preserve"> stworzenie z klatek plików wideo</w:t>
      </w:r>
      <w:r>
        <w:t>. W samouczku skorzystamy z dostępnego na otwa</w:t>
      </w:r>
      <w:r w:rsidR="006A2D50">
        <w:t>rtej licencji programu „Virtual</w:t>
      </w:r>
      <w:r>
        <w:t>dub2”, który można pobrać z serwisu sourceforge.net</w:t>
      </w:r>
      <w:r>
        <w:rPr>
          <w:rStyle w:val="Odwoanieprzypisudolnego"/>
        </w:rPr>
        <w:footnoteReference w:id="8"/>
      </w:r>
      <w:r>
        <w:t xml:space="preserve">. Program pobierze się w formie archiwum .zip, które trzeba rozpakować. Program nie wymaga instalacji. Po rozpakowaniu wystarczy uruchomić plik „virtualdub64” (lub </w:t>
      </w:r>
      <w:proofErr w:type="spellStart"/>
      <w:r>
        <w:t>virtualdub</w:t>
      </w:r>
      <w:proofErr w:type="spellEnd"/>
      <w:r>
        <w:t xml:space="preserve"> w przypadku 32-bitowych systemów operacyjnych).</w:t>
      </w:r>
    </w:p>
    <w:p w14:paraId="5254661F" w14:textId="77777777" w:rsidR="00EF0669" w:rsidRDefault="00EF0669" w:rsidP="00E477F7">
      <w:pPr>
        <w:pStyle w:val="Nagwek3"/>
      </w:pPr>
      <w:bookmarkStart w:id="15" w:name="_Toc70696037"/>
      <w:r>
        <w:t>Wczytywanie klatek</w:t>
      </w:r>
      <w:bookmarkEnd w:id="15"/>
    </w:p>
    <w:p w14:paraId="0ADE9280" w14:textId="77777777" w:rsidR="007C18D9" w:rsidRDefault="007C18D9" w:rsidP="006A2D50">
      <w:pPr>
        <w:spacing w:after="0"/>
        <w:ind w:firstLine="284"/>
        <w:jc w:val="both"/>
      </w:pPr>
      <w:r>
        <w:t xml:space="preserve">Po uruchomieniu </w:t>
      </w:r>
      <w:r w:rsidR="00933081">
        <w:t>programu klatki wczytuje się wybierając menu file -&gt; open video file. Następnie należy odnaleźć folder z klatkami, zaznaczyć „frame00000.png”, a następnie w dolnym panelu wybrać „</w:t>
      </w:r>
      <w:proofErr w:type="spellStart"/>
      <w:r w:rsidR="00933081">
        <w:t>sequence</w:t>
      </w:r>
      <w:proofErr w:type="spellEnd"/>
      <w:r w:rsidR="00933081">
        <w:t>”. Przy napisie powinna pojawić się informacja o liczbie wybranych klatek.</w:t>
      </w:r>
    </w:p>
    <w:p w14:paraId="17A6E6CF" w14:textId="77777777" w:rsidR="00933081" w:rsidRDefault="00933081" w:rsidP="00BC3A26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69831E" wp14:editId="39D7CFD2">
                <wp:simplePos x="0" y="0"/>
                <wp:positionH relativeFrom="column">
                  <wp:posOffset>852805</wp:posOffset>
                </wp:positionH>
                <wp:positionV relativeFrom="paragraph">
                  <wp:posOffset>614045</wp:posOffset>
                </wp:positionV>
                <wp:extent cx="1028700" cy="1076325"/>
                <wp:effectExtent l="0" t="0" r="19050" b="28575"/>
                <wp:wrapNone/>
                <wp:docPr id="32" name="Prostokąt zaokrąglon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0763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30436" id="Prostokąt zaokrąglony 32" o:spid="_x0000_s1026" style="position:absolute;margin-left:67.15pt;margin-top:48.35pt;width:81pt;height:8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KisQIAAKUFAAAOAAAAZHJzL2Uyb0RvYy54bWysVEtPGzEQvlfqf7B8L/uA8FixQREoVSUE&#10;EaHi7Hi92RVej2s72YQ7/4wf1rH3QURRD1VzcOydmW9mvnlcXu0aSbbC2BpUTpOjmBKhOBS1Wuf0&#10;5+P82zkl1jFVMAlK5HQvLL2afv1y2epMpFCBLIQhCKJs1uqcVs7pLIosr0TD7BFooVBYgmmYw6dZ&#10;R4VhLaI3Mkrj+DRqwRTaABfW4tebTkinAb8sBXf3ZWmFIzKnGJsLpwnnyp/R9JJla8N0VfM+DPYP&#10;UTSsVuh0hLphjpGNqf+AampuwELpjjg0EZRlzUXIAbNJ4g/ZLCumRcgFybF6pMn+P1h+t10YUhc5&#10;PU4pUazBGi0wQgfPb6+OvDB4Nm+vayzenqAG0tVqm6HVUi9M/7J49bnvStP4f8yK7ALF+5FisXOE&#10;48ckTs/PYqwER1kSn50epxOPGr2ba2PddwEN8ZecGtio4gELGfhl21vrOv1Bz7tUMK+lxO8sk4q0&#10;CH0RT+JgYUHWhZd6oTXr1bU0ZMuwH+bzGH+99wM1jEUqDMln2uUWbm4vRefgQZRIGWaTdh58s4oR&#10;lnEulEs6UcUK0XmbHDobLELiUiGgRy4xyhG7Bxg0O5ABu2Og1/emIvT6aNyn/jfj0SJ4BuVG46ZW&#10;YD7LTGJWvedOfyCpo8aztIJijw1loJs0q/m8xjLeMusWzOBoYelxXbh7PEoJWCnob5RUYF4+++71&#10;seNRSkmLo5pT+2vDjKBE/lA4CxfJyYmf7fA4mZyl+DCHktWhRG2aa8DqJ7iYNA9Xr+/kcC0NNE+4&#10;VWbeK4qY4ug7p9yZ4XHtuhWCe4mL2Syo4Txr5m7VUnMP7ln1Hfq4e2JG973scAzuYBhrln3o5k7X&#10;WyqYbRyUdWj1d157vnEXhMbp95ZfNofvoPW+Xae/AQAA//8DAFBLAwQUAAYACAAAACEA2Lr7bd0A&#10;AAAKAQAADwAAAGRycy9kb3ducmV2LnhtbEyPwU7DMBBE70j8g7VI3KhDCi4JcaqqUs6IlA9wYycO&#10;xOvUdtvw9ywnuO3sjmbfVNvFTexiQhw9SnhcZcAMdl6POEj4ODQPL8BiUqjV5NFI+DYRtvXtTaVK&#10;7a/4bi5tGhiFYCyVBJvSXHIeO2uciis/G6Rb74NTiWQYuA7qSuFu4nmWCe7UiPTBqtnsrem+2rOT&#10;0PRvzcYW6nNp+zYvdvtT6J5PUt7fLbtXYMks6c8Mv/iEDjUxHf0ZdWQT6fXTmqwSCrEBRoa8ELQ4&#10;0iBEDryu+P8K9Q8AAAD//wMAUEsBAi0AFAAGAAgAAAAhALaDOJL+AAAA4QEAABMAAAAAAAAAAAAA&#10;AAAAAAAAAFtDb250ZW50X1R5cGVzXS54bWxQSwECLQAUAAYACAAAACEAOP0h/9YAAACUAQAACwAA&#10;AAAAAAAAAAAAAAAvAQAAX3JlbHMvLnJlbHNQSwECLQAUAAYACAAAACEATcPiorECAAClBQAADgAA&#10;AAAAAAAAAAAAAAAuAgAAZHJzL2Uyb0RvYy54bWxQSwECLQAUAAYACAAAACEA2Lr7bd0AAAAKAQAA&#10;DwAAAAAAAAAAAAAAAAALBQAAZHJzL2Rvd25yZXYueG1sUEsFBgAAAAAEAAQA8wAAABU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4C6E6D" wp14:editId="3A351BD9">
                <wp:simplePos x="0" y="0"/>
                <wp:positionH relativeFrom="column">
                  <wp:posOffset>3691255</wp:posOffset>
                </wp:positionH>
                <wp:positionV relativeFrom="paragraph">
                  <wp:posOffset>4376420</wp:posOffset>
                </wp:positionV>
                <wp:extent cx="1333500" cy="228600"/>
                <wp:effectExtent l="0" t="0" r="19050" b="19050"/>
                <wp:wrapNone/>
                <wp:docPr id="31" name="Prostokąt zaokrąglon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286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31BDA" id="Prostokąt zaokrąglony 31" o:spid="_x0000_s1026" style="position:absolute;margin-left:290.65pt;margin-top:344.6pt;width:105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DlsAIAAKQFAAAOAAAAZHJzL2Uyb0RvYy54bWysVM1O4zAQvq+072D5viRtgYWIFFWgrlZC&#10;UAErzq7jNBGOx2u7TcudN+PBGNtJWrFoD6vtwbUzM9/MN38Xl9tGko0wtgaV09FRSolQHIparXL6&#10;63H+7YwS65gqmAQlcroTll5Ov365aHUmxlCBLIQhCKJs1uqcVs7pLEksr0TD7BFooVBYgmmYw6dZ&#10;JYVhLaI3Mhmn6WnSgim0AS6sxa/XUUinAb8sBXd3ZWmFIzKnGJsLpwnn0p/J9IJlK8N0VfMuDPYP&#10;UTSsVuh0gLpmjpG1qf+AampuwELpjjg0CZRlzUXggGxG6Qc2DxXTInDB5Fg9pMn+P1h+u1kYUhc5&#10;nYwoUazBGi0wQgfPb6+OvDB4Nm+vKyzejqAGpqvVNkOrB70w3cvi1XPflqbx/8iKbEOKd0OKxdYR&#10;jh9Hk8nkJMVKcJSNx2eneEeYZG+tjXU/BDTEX3JqYK2Ke6xjSC/b3FgX9Xs971HBvJYSv7NMKtKi&#10;m/P0JA0WFmRdeKkXWrNaXklDNgzbYT5P8dd5P1DDWKTCkDzRSC3c3E6K6OBelJgxJDOOHnyvigGW&#10;cS6UG0VRxQoRvSHpvbPeIhCXCgE9colRDtgdQK8ZQXrsmIFO35uK0OqDcUf9b8aDRfAMyg3GTa3A&#10;fMZMIqvOc9TvkxRT47O0hGKH/WQgDprVfF5jGW+YdQtmcLKw8rgt3B0epQSsFHQ3SiowL5999/rY&#10;8CilpMVJzan9vWZGUCJ/KhyF89HxsR/t8Dg++T7GhzmULA8lat1cAVYfux2jC1ev72R/LQ00T7hU&#10;Zt4ripji6Dun3Jn+ceXiBsG1xMVsFtRwnDVzN+pBcw/us+o79HH7xIzuetnhFNxCP9Us+9DNUddb&#10;KpitHZR1aPV9Xrt84yoIjdOtLb9rDt9Ba79cp+8AAAD//wMAUEsDBBQABgAIAAAAIQBYX22s3QAA&#10;AAsBAAAPAAAAZHJzL2Rvd25yZXYueG1sTI9NboMwEEb3lXoHayp115i4IgGKiaJIrKvSHGCCDabF&#10;Y4KdhN6+zqrdzc/TN2/K3WJHdtWzHxxJWK8SYJpapwbqJRw/65cMmA9ICkdHWsKP9rCrHh9KLJS7&#10;0Ye+NqFnMYR8gRJMCFPBuW+NtuhXbtIUd52bLYbYzj1XM95iuB25SJINtzhQvGBw0gej2+/mYiXU&#10;3Xu9NTl+LU3XiHx/OM9tepby+WnZvwELegl/MNz1ozpU0enkLqQ8GyWk2fo1ohI2WS6ARWKb3yen&#10;WIhUAK9K/v+H6hcAAP//AwBQSwECLQAUAAYACAAAACEAtoM4kv4AAADhAQAAEwAAAAAAAAAAAAAA&#10;AAAAAAAAW0NvbnRlbnRfVHlwZXNdLnhtbFBLAQItABQABgAIAAAAIQA4/SH/1gAAAJQBAAALAAAA&#10;AAAAAAAAAAAAAC8BAABfcmVscy8ucmVsc1BLAQItABQABgAIAAAAIQCZBxDlsAIAAKQFAAAOAAAA&#10;AAAAAAAAAAAAAC4CAABkcnMvZTJvRG9jLnhtbFBLAQItABQABgAIAAAAIQBYX22s3QAAAAsBAAAP&#10;AAAAAAAAAAAAAAAAAAo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27A1BEA" wp14:editId="418DAFCF">
            <wp:extent cx="5760720" cy="4729480"/>
            <wp:effectExtent l="0" t="0" r="0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506A" w14:textId="77777777" w:rsidR="00933081" w:rsidRDefault="00933081" w:rsidP="006A2D50">
      <w:pPr>
        <w:spacing w:after="0"/>
        <w:ind w:firstLine="284"/>
        <w:jc w:val="both"/>
      </w:pPr>
      <w:r>
        <w:t xml:space="preserve">Wybór należy potwierdzić przyciskiem [Otwórz]. Jego kliknięcie spowoduje powrót do głównego okna programu, w którym będą pokazane dwa okna wideo. Okno po </w:t>
      </w:r>
      <w:r w:rsidR="000E68F3">
        <w:t>lewej</w:t>
      </w:r>
      <w:r>
        <w:t xml:space="preserve"> pokazuje, jak będzie wyglądać </w:t>
      </w:r>
      <w:r w:rsidR="000E68F3">
        <w:t>film wynikowy po uwzględnieniu wszystkich zmian.</w:t>
      </w:r>
    </w:p>
    <w:p w14:paraId="5CA6DBB5" w14:textId="77777777" w:rsidR="006A2D50" w:rsidRDefault="006A2D50" w:rsidP="006A2D50">
      <w:pPr>
        <w:spacing w:after="0"/>
        <w:ind w:firstLine="284"/>
        <w:jc w:val="both"/>
      </w:pPr>
    </w:p>
    <w:p w14:paraId="0847897F" w14:textId="77777777" w:rsidR="006A2D50" w:rsidRDefault="006A2D50" w:rsidP="006A2D50">
      <w:pPr>
        <w:spacing w:after="0"/>
        <w:ind w:firstLine="284"/>
        <w:jc w:val="both"/>
      </w:pPr>
    </w:p>
    <w:p w14:paraId="3B727F57" w14:textId="77777777" w:rsidR="00EF0669" w:rsidRDefault="00EF0669" w:rsidP="00E477F7">
      <w:pPr>
        <w:pStyle w:val="Nagwek3"/>
      </w:pPr>
      <w:bookmarkStart w:id="16" w:name="_Toc70696038"/>
      <w:r>
        <w:t>Przycinanie klatek do odpowiedniej rozdzielczości</w:t>
      </w:r>
      <w:bookmarkEnd w:id="16"/>
    </w:p>
    <w:p w14:paraId="328BFAE8" w14:textId="77777777" w:rsidR="00933081" w:rsidRDefault="00933081" w:rsidP="006A2D50">
      <w:pPr>
        <w:spacing w:after="0"/>
        <w:ind w:firstLine="284"/>
        <w:jc w:val="both"/>
      </w:pPr>
      <w:r>
        <w:t>Pliki wideo wymagają czasem, by plik wynikowy miał określoną rozdzielczość, np. by liczba pikseli była parzysta. W związku z tym wymagane może być przycięcie klatek. Można to zrobić w samym narzędziu virtualdub2. Służy do tego filtr „</w:t>
      </w:r>
      <w:proofErr w:type="spellStart"/>
      <w:r>
        <w:t>crop</w:t>
      </w:r>
      <w:proofErr w:type="spellEnd"/>
      <w:r>
        <w:t xml:space="preserve">”. Aby go włączyć należy wybrać video -&gt; </w:t>
      </w:r>
      <w:proofErr w:type="spellStart"/>
      <w:r>
        <w:t>filters</w:t>
      </w:r>
      <w:proofErr w:type="spellEnd"/>
    </w:p>
    <w:p w14:paraId="3F256901" w14:textId="77777777" w:rsidR="00933081" w:rsidRDefault="00933081" w:rsidP="006A2D50">
      <w:pPr>
        <w:jc w:val="center"/>
      </w:pPr>
      <w:r>
        <w:rPr>
          <w:noProof/>
          <w:lang w:eastAsia="pl-PL"/>
        </w:rPr>
        <w:drawing>
          <wp:inline distT="0" distB="0" distL="0" distR="0" wp14:anchorId="739E5CD5" wp14:editId="1D5C3FE8">
            <wp:extent cx="3343275" cy="4476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20339"/>
                    <a:stretch/>
                  </pic:blipFill>
                  <pic:spPr bwMode="auto">
                    <a:xfrm>
                      <a:off x="0" y="0"/>
                      <a:ext cx="334327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A1339" w14:textId="77777777" w:rsidR="00933081" w:rsidRDefault="00026C5F" w:rsidP="006A2D50">
      <w:pPr>
        <w:spacing w:after="0"/>
        <w:ind w:firstLine="284"/>
        <w:jc w:val="both"/>
      </w:pPr>
      <w:r>
        <w:t>W nowym oknie, które się pojawi, należy wcisnąć klawisz [</w:t>
      </w:r>
      <w:proofErr w:type="spellStart"/>
      <w:r>
        <w:t>add</w:t>
      </w:r>
      <w:proofErr w:type="spellEnd"/>
      <w:r>
        <w:t>…], wybrać z wyświetlonej listy „</w:t>
      </w:r>
      <w:proofErr w:type="spellStart"/>
      <w:r>
        <w:t>crop</w:t>
      </w:r>
      <w:proofErr w:type="spellEnd"/>
      <w:r>
        <w:t>” i zatwierdzić przyciskiem [OK]</w:t>
      </w:r>
    </w:p>
    <w:p w14:paraId="64002C99" w14:textId="77777777" w:rsidR="00026C5F" w:rsidRDefault="00026C5F" w:rsidP="00933081">
      <w:r>
        <w:rPr>
          <w:noProof/>
          <w:lang w:eastAsia="pl-PL"/>
        </w:rPr>
        <w:lastRenderedPageBreak/>
        <w:drawing>
          <wp:inline distT="0" distB="0" distL="0" distR="0" wp14:anchorId="770C69BD" wp14:editId="32417C49">
            <wp:extent cx="5486400" cy="3029857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90377" cy="303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E0F1" w14:textId="77777777" w:rsidR="00026C5F" w:rsidRDefault="00026C5F" w:rsidP="006A2D50">
      <w:pPr>
        <w:spacing w:after="0"/>
        <w:ind w:firstLine="284"/>
        <w:jc w:val="both"/>
      </w:pPr>
      <w:r>
        <w:t>Wyświetli się okno dialogowe filtra, w którym będzie można określić liczbę pikseli do usunięcia z lewej (</w:t>
      </w:r>
      <w:proofErr w:type="spellStart"/>
      <w:r>
        <w:t>left</w:t>
      </w:r>
      <w:proofErr w:type="spellEnd"/>
      <w:r>
        <w:t>), prawej (</w:t>
      </w:r>
      <w:proofErr w:type="spellStart"/>
      <w:r>
        <w:t>right</w:t>
      </w:r>
      <w:proofErr w:type="spellEnd"/>
      <w:r>
        <w:t>), górnej (top) i dolnej (</w:t>
      </w:r>
      <w:proofErr w:type="spellStart"/>
      <w:r>
        <w:t>bottom</w:t>
      </w:r>
      <w:proofErr w:type="spellEnd"/>
      <w:r>
        <w:t>) części klat</w:t>
      </w:r>
      <w:r w:rsidR="006A2D50">
        <w:t>e</w:t>
      </w:r>
      <w:r>
        <w:t>k. Poniżej („</w:t>
      </w:r>
      <w:proofErr w:type="spellStart"/>
      <w:r>
        <w:t>size</w:t>
      </w:r>
      <w:proofErr w:type="spellEnd"/>
      <w:r>
        <w:t>”) znajduje się informacja o rozdzielczości klat</w:t>
      </w:r>
      <w:r w:rsidR="006A2D50">
        <w:t>e</w:t>
      </w:r>
      <w:r>
        <w:t xml:space="preserve">k po przycięciu. Zakres przycięcia jest też wizualizowany </w:t>
      </w:r>
      <w:r w:rsidR="006A2D50">
        <w:t xml:space="preserve">w osobnym oknie </w:t>
      </w:r>
      <w:r>
        <w:t>dla aktualnej klatki.</w:t>
      </w:r>
    </w:p>
    <w:p w14:paraId="43B164F4" w14:textId="77777777" w:rsidR="00026C5F" w:rsidRDefault="00026C5F" w:rsidP="00933081">
      <w:r>
        <w:rPr>
          <w:noProof/>
          <w:lang w:eastAsia="pl-PL"/>
        </w:rPr>
        <w:drawing>
          <wp:inline distT="0" distB="0" distL="0" distR="0" wp14:anchorId="1549C37B" wp14:editId="49DCF9AF">
            <wp:extent cx="1695450" cy="27622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D638AA9" wp14:editId="2ECB584D">
            <wp:extent cx="3838575" cy="2521392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65915" cy="25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B199" w14:textId="77777777" w:rsidR="00026C5F" w:rsidRDefault="00026C5F" w:rsidP="006A2D50">
      <w:pPr>
        <w:spacing w:after="0"/>
        <w:ind w:firstLine="284"/>
        <w:jc w:val="both"/>
      </w:pPr>
      <w:r>
        <w:t xml:space="preserve">Ustawienia zatwierdza się przyciskiem [OK]. Warto zwrócić uwagę, że </w:t>
      </w:r>
      <w:proofErr w:type="spellStart"/>
      <w:r>
        <w:t>virtualdub</w:t>
      </w:r>
      <w:proofErr w:type="spellEnd"/>
      <w:r>
        <w:t xml:space="preserve"> udostępnia więcej filtrów, które mogą być przydatne, np. „</w:t>
      </w:r>
      <w:proofErr w:type="spellStart"/>
      <w:r>
        <w:t>draw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” czy „logo”, które pozwalają na dodanie </w:t>
      </w:r>
      <w:r w:rsidR="000E68F3">
        <w:t xml:space="preserve">odpowiednio tekstu i logo, a także </w:t>
      </w:r>
      <w:proofErr w:type="spellStart"/>
      <w:r w:rsidR="000E68F3">
        <w:t>resize</w:t>
      </w:r>
      <w:proofErr w:type="spellEnd"/>
      <w:r w:rsidR="000E68F3">
        <w:t xml:space="preserve"> (skalowanie rozmiaru</w:t>
      </w:r>
      <w:r w:rsidR="006A2D50">
        <w:t xml:space="preserve"> klatek</w:t>
      </w:r>
      <w:r w:rsidR="000E68F3">
        <w:t xml:space="preserve">), </w:t>
      </w:r>
      <w:proofErr w:type="spellStart"/>
      <w:r w:rsidR="000E68F3">
        <w:t>rotate</w:t>
      </w:r>
      <w:proofErr w:type="spellEnd"/>
      <w:r w:rsidR="000E68F3">
        <w:t xml:space="preserve"> (obrót</w:t>
      </w:r>
      <w:r w:rsidR="006A2D50">
        <w:t xml:space="preserve"> obrazu</w:t>
      </w:r>
      <w:r w:rsidR="000E68F3">
        <w:t xml:space="preserve">) czy </w:t>
      </w:r>
      <w:proofErr w:type="spellStart"/>
      <w:r w:rsidR="000E68F3">
        <w:t>flip</w:t>
      </w:r>
      <w:proofErr w:type="spellEnd"/>
      <w:r w:rsidR="000E68F3">
        <w:t xml:space="preserve"> (odbicie lustrzane).</w:t>
      </w:r>
    </w:p>
    <w:p w14:paraId="08FBDC9A" w14:textId="77777777" w:rsidR="00EF0669" w:rsidRDefault="00EF0669" w:rsidP="00E477F7">
      <w:pPr>
        <w:pStyle w:val="Nagwek3"/>
      </w:pPr>
      <w:bookmarkStart w:id="17" w:name="_Toc70696039"/>
      <w:r>
        <w:t>Ustalenie sposobu kompresji</w:t>
      </w:r>
      <w:bookmarkEnd w:id="17"/>
    </w:p>
    <w:p w14:paraId="414AC541" w14:textId="77777777" w:rsidR="00933081" w:rsidRDefault="000E68F3" w:rsidP="006A2D50">
      <w:pPr>
        <w:spacing w:after="0"/>
        <w:ind w:firstLine="284"/>
        <w:jc w:val="both"/>
      </w:pPr>
      <w:r>
        <w:t xml:space="preserve">Po dodaniu filtrów należy wybrać sposób kompresji wideo. W tym celu wybierz z menu video -&gt; </w:t>
      </w:r>
      <w:proofErr w:type="spellStart"/>
      <w:r>
        <w:t>compression</w:t>
      </w:r>
      <w:proofErr w:type="spellEnd"/>
      <w:r>
        <w:t>. Wyświetli się okno.</w:t>
      </w:r>
    </w:p>
    <w:p w14:paraId="6C7E2920" w14:textId="77777777" w:rsidR="000E68F3" w:rsidRDefault="000E68F3" w:rsidP="00933081">
      <w:r>
        <w:rPr>
          <w:noProof/>
          <w:lang w:eastAsia="pl-PL"/>
        </w:rPr>
        <w:lastRenderedPageBreak/>
        <w:drawing>
          <wp:inline distT="0" distB="0" distL="0" distR="0" wp14:anchorId="4A0752D2" wp14:editId="16011BC2">
            <wp:extent cx="5734050" cy="386715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9AA6" w14:textId="77777777" w:rsidR="000E68F3" w:rsidRDefault="000E68F3" w:rsidP="006A2D50">
      <w:pPr>
        <w:spacing w:after="0"/>
        <w:ind w:firstLine="284"/>
        <w:jc w:val="both"/>
      </w:pPr>
      <w:r>
        <w:t>Domyślnie zaznaczona jest opcja „(</w:t>
      </w:r>
      <w:proofErr w:type="spellStart"/>
      <w:r>
        <w:t>uncompressed</w:t>
      </w:r>
      <w:proofErr w:type="spellEnd"/>
      <w:r>
        <w:t xml:space="preserve"> RGB/</w:t>
      </w:r>
      <w:proofErr w:type="spellStart"/>
      <w:r>
        <w:t>YCbCr</w:t>
      </w:r>
      <w:proofErr w:type="spellEnd"/>
      <w:r>
        <w:t>)”, czyli brak kompresji, co poskutkuje dużym rozmiarem pliku wynikowego. Warto więc wybrać jedną z pozostałych opcji, którymi są przykładowo:</w:t>
      </w:r>
    </w:p>
    <w:p w14:paraId="7BC5AD0A" w14:textId="77777777" w:rsidR="000E68F3" w:rsidRDefault="000E68F3" w:rsidP="006A2D50">
      <w:pPr>
        <w:pStyle w:val="Akapitzlist"/>
        <w:numPr>
          <w:ilvl w:val="0"/>
          <w:numId w:val="2"/>
        </w:numPr>
        <w:ind w:left="284" w:hanging="284"/>
      </w:pPr>
      <w:r>
        <w:t xml:space="preserve">x264 – kompresja zapewniająca zgodność z największą liczbą </w:t>
      </w:r>
      <w:r w:rsidR="00EF0669">
        <w:t xml:space="preserve">obecnie funkcjonujących </w:t>
      </w:r>
      <w:r>
        <w:t>urządzeń</w:t>
      </w:r>
      <w:r w:rsidR="00EF0669">
        <w:t xml:space="preserve"> (</w:t>
      </w:r>
      <w:r w:rsidR="001A6D31">
        <w:t xml:space="preserve">w tym </w:t>
      </w:r>
      <w:r w:rsidR="00EF0669">
        <w:t>wyprodukowane po 2008 roku komputery, tablety, telewizory, itd.)</w:t>
      </w:r>
    </w:p>
    <w:p w14:paraId="698C578F" w14:textId="77777777" w:rsidR="00EF0669" w:rsidRDefault="00EF0669" w:rsidP="006A2D50">
      <w:pPr>
        <w:pStyle w:val="Akapitzlist"/>
        <w:numPr>
          <w:ilvl w:val="0"/>
          <w:numId w:val="2"/>
        </w:numPr>
        <w:ind w:left="284" w:hanging="284"/>
      </w:pPr>
      <w:r>
        <w:t xml:space="preserve">FFMPEG / x265 – nowy standard kompresji zapewniający </w:t>
      </w:r>
      <w:r w:rsidR="001A6D31">
        <w:t xml:space="preserve">mniejszy rozmiar pliku; </w:t>
      </w:r>
      <w:r w:rsidR="006A2D50">
        <w:t xml:space="preserve">ale </w:t>
      </w:r>
      <w:r w:rsidR="001A6D31">
        <w:t>starsze</w:t>
      </w:r>
      <w:r w:rsidR="006A2D50">
        <w:t xml:space="preserve"> urządzenia mogą nie potrafić go odtworzyć</w:t>
      </w:r>
      <w:r w:rsidR="001A6D31">
        <w:t xml:space="preserve">, </w:t>
      </w:r>
      <w:r>
        <w:t xml:space="preserve">szczególnie </w:t>
      </w:r>
      <w:r w:rsidR="001A6D31">
        <w:t xml:space="preserve">te </w:t>
      </w:r>
      <w:r>
        <w:t>wyprodukowane przed 2017 rokiem</w:t>
      </w:r>
    </w:p>
    <w:p w14:paraId="4807FDC3" w14:textId="77777777" w:rsidR="00EF0669" w:rsidRDefault="00EF0669" w:rsidP="006A2D50">
      <w:pPr>
        <w:pStyle w:val="Akapitzlist"/>
        <w:numPr>
          <w:ilvl w:val="0"/>
          <w:numId w:val="2"/>
        </w:numPr>
        <w:ind w:left="284" w:hanging="284"/>
      </w:pPr>
      <w:r>
        <w:t xml:space="preserve">FFMPEG / x265 </w:t>
      </w:r>
      <w:proofErr w:type="spellStart"/>
      <w:r>
        <w:t>lossless</w:t>
      </w:r>
      <w:proofErr w:type="spellEnd"/>
      <w:r>
        <w:t xml:space="preserve"> – wariant poprzedniego standardu, w którym priorytet ma jak najwierniejsze (bezstratne) odwzorowanie jakości obrazu, kosztem zwiększonego rozmiaru wideo</w:t>
      </w:r>
    </w:p>
    <w:p w14:paraId="759F027F" w14:textId="77777777" w:rsidR="00EF0669" w:rsidRDefault="00EF0669" w:rsidP="006A2D50">
      <w:pPr>
        <w:pStyle w:val="Akapitzlist"/>
        <w:numPr>
          <w:ilvl w:val="0"/>
          <w:numId w:val="2"/>
        </w:numPr>
        <w:ind w:left="284" w:hanging="284"/>
      </w:pPr>
      <w:r>
        <w:t xml:space="preserve">FFMPEG / VP9 – standard stosowany przez google do kompresji wideo na portalu </w:t>
      </w:r>
      <w:proofErr w:type="spellStart"/>
      <w:r>
        <w:t>youtube</w:t>
      </w:r>
      <w:proofErr w:type="spellEnd"/>
      <w:r>
        <w:t>.</w:t>
      </w:r>
    </w:p>
    <w:p w14:paraId="702FA81D" w14:textId="77777777" w:rsidR="00EF0669" w:rsidRDefault="00EF0669" w:rsidP="00E477F7">
      <w:pPr>
        <w:pStyle w:val="Nagwek3"/>
      </w:pPr>
      <w:bookmarkStart w:id="18" w:name="_Toc70696040"/>
      <w:r>
        <w:t>Zmiana prędkości odtwarzania</w:t>
      </w:r>
      <w:bookmarkEnd w:id="18"/>
    </w:p>
    <w:p w14:paraId="6F51429D" w14:textId="77777777" w:rsidR="006A2D50" w:rsidRDefault="00EF0669" w:rsidP="006A2D50">
      <w:pPr>
        <w:spacing w:after="0"/>
        <w:ind w:firstLine="284"/>
        <w:jc w:val="both"/>
      </w:pPr>
      <w:r>
        <w:t xml:space="preserve">Domyślnie </w:t>
      </w:r>
      <w:proofErr w:type="spellStart"/>
      <w:r>
        <w:t>virtualdub</w:t>
      </w:r>
      <w:proofErr w:type="spellEnd"/>
      <w:r>
        <w:t xml:space="preserve"> będzie wykorzystywał 10 klatek na każdą sekundę filmu. Można to zmienić przez wybór menu Video -&gt;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. </w:t>
      </w:r>
      <w:r w:rsidR="00DD092F">
        <w:t>Następnie w oknie należy zaznaczyć „</w:t>
      </w:r>
      <w:proofErr w:type="spellStart"/>
      <w:r w:rsidR="00DD092F">
        <w:t>change</w:t>
      </w:r>
      <w:proofErr w:type="spellEnd"/>
      <w:r w:rsidR="00DD092F">
        <w:t xml:space="preserve"> </w:t>
      </w:r>
      <w:proofErr w:type="spellStart"/>
      <w:r w:rsidR="00DD092F">
        <w:t>frame</w:t>
      </w:r>
      <w:proofErr w:type="spellEnd"/>
      <w:r w:rsidR="00DD092F">
        <w:t xml:space="preserve"> </w:t>
      </w:r>
      <w:proofErr w:type="spellStart"/>
      <w:r w:rsidR="00DD092F">
        <w:t>rate</w:t>
      </w:r>
      <w:proofErr w:type="spellEnd"/>
      <w:r w:rsidR="00DD092F">
        <w:t xml:space="preserve"> to (</w:t>
      </w:r>
      <w:proofErr w:type="spellStart"/>
      <w:r w:rsidR="00DD092F">
        <w:t>fps</w:t>
      </w:r>
      <w:proofErr w:type="spellEnd"/>
      <w:r w:rsidR="00DD092F">
        <w:t>) i wpisać wybraną liczbę klatek na sekundę</w:t>
      </w:r>
      <w:r w:rsidR="006A2D50">
        <w:rPr>
          <w:rStyle w:val="Odwoanieprzypisudolnego"/>
        </w:rPr>
        <w:footnoteReference w:id="9"/>
      </w:r>
      <w:r w:rsidR="006A2D50">
        <w:t>.</w:t>
      </w:r>
    </w:p>
    <w:p w14:paraId="1B757866" w14:textId="77777777" w:rsidR="00EF0669" w:rsidRDefault="00DD092F" w:rsidP="006A2D50">
      <w:pPr>
        <w:spacing w:after="0"/>
        <w:ind w:firstLine="284"/>
        <w:jc w:val="both"/>
      </w:pPr>
      <w:r>
        <w:t>Z kolei opcja „</w:t>
      </w:r>
      <w:proofErr w:type="spellStart"/>
      <w:r>
        <w:t>fram</w:t>
      </w:r>
      <w:r w:rsidR="006A2D50">
        <w:t>e</w:t>
      </w:r>
      <w:proofErr w:type="spellEnd"/>
      <w:r w:rsidR="006A2D50">
        <w:t xml:space="preserve"> </w:t>
      </w:r>
      <w:proofErr w:type="spellStart"/>
      <w:r w:rsidR="006A2D50">
        <w:t>rate</w:t>
      </w:r>
      <w:proofErr w:type="spellEnd"/>
      <w:r w:rsidR="006A2D50">
        <w:t xml:space="preserve"> </w:t>
      </w:r>
      <w:proofErr w:type="spellStart"/>
      <w:r w:rsidR="006A2D50">
        <w:t>conversion</w:t>
      </w:r>
      <w:proofErr w:type="spellEnd"/>
      <w:r w:rsidR="006A2D50">
        <w:t>” pozwala przys</w:t>
      </w:r>
      <w:r>
        <w:t xml:space="preserve">pieszyć animację przez uwzględnienie jedynie co którejś klatki. Zaznaczenie „proces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frame</w:t>
      </w:r>
      <w:proofErr w:type="spellEnd"/>
      <w:r>
        <w:t xml:space="preserve">” spowoduje, że do pliku wynikowego trafi tylko co druga klatka, a „proces </w:t>
      </w:r>
      <w:proofErr w:type="spellStart"/>
      <w:r>
        <w:t>every</w:t>
      </w:r>
      <w:proofErr w:type="spellEnd"/>
      <w:r>
        <w:t xml:space="preserve"> third </w:t>
      </w:r>
      <w:proofErr w:type="spellStart"/>
      <w:r>
        <w:t>frame</w:t>
      </w:r>
      <w:proofErr w:type="spellEnd"/>
      <w:r>
        <w:t>” – co trzecia.</w:t>
      </w:r>
    </w:p>
    <w:p w14:paraId="0498A22C" w14:textId="77777777" w:rsidR="00DD092F" w:rsidRDefault="00DD092F" w:rsidP="00DD092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392904F" wp14:editId="68B6EE54">
            <wp:extent cx="4467225" cy="313372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1F8A" w14:textId="77777777" w:rsidR="00DD092F" w:rsidRDefault="00DD092F" w:rsidP="00E477F7">
      <w:pPr>
        <w:pStyle w:val="Nagwek3"/>
      </w:pPr>
      <w:bookmarkStart w:id="19" w:name="_Toc70696041"/>
      <w:r>
        <w:t>Zapis wideo</w:t>
      </w:r>
      <w:bookmarkEnd w:id="19"/>
    </w:p>
    <w:p w14:paraId="76D0DBC1" w14:textId="77777777" w:rsidR="00DD092F" w:rsidRDefault="00DD092F" w:rsidP="006A2D50">
      <w:pPr>
        <w:spacing w:after="0"/>
        <w:ind w:firstLine="284"/>
        <w:jc w:val="both"/>
      </w:pPr>
      <w:r>
        <w:t xml:space="preserve">Po dokonanej konfiguracji możesz zapisać plik wideo wybierając menu „file -&gt; </w:t>
      </w:r>
      <w:proofErr w:type="spellStart"/>
      <w:r>
        <w:t>save</w:t>
      </w:r>
      <w:proofErr w:type="spellEnd"/>
      <w:r>
        <w:t xml:space="preserve"> as”. Wyświetli się standardowe okno zapisu. Określ nazwę pliku i folder docelowy, a następnie kliknij [zapisz]. W tym miejscu możesz też zmienić format kompresji wideo, przez kliknięcie przycisku [</w:t>
      </w:r>
      <w:proofErr w:type="spellStart"/>
      <w:r>
        <w:t>change</w:t>
      </w:r>
      <w:proofErr w:type="spellEnd"/>
      <w:r>
        <w:t>].</w:t>
      </w:r>
    </w:p>
    <w:p w14:paraId="458B673C" w14:textId="77777777" w:rsidR="00DD092F" w:rsidRPr="00DD092F" w:rsidRDefault="00DD092F" w:rsidP="00DD092F">
      <w:pPr>
        <w:jc w:val="center"/>
      </w:pPr>
      <w:r>
        <w:rPr>
          <w:noProof/>
          <w:lang w:eastAsia="pl-PL"/>
        </w:rPr>
        <w:drawing>
          <wp:inline distT="0" distB="0" distL="0" distR="0" wp14:anchorId="4CE1FF3B" wp14:editId="150957CC">
            <wp:extent cx="3849033" cy="32385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50433" cy="323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46D6" w14:textId="77777777" w:rsidR="000E68F3" w:rsidRDefault="00CF3061" w:rsidP="00CF3061">
      <w:pPr>
        <w:pStyle w:val="Nagwek1"/>
      </w:pPr>
      <w:bookmarkStart w:id="20" w:name="_Toc70696042"/>
      <w:r>
        <w:t>Więcej informacji</w:t>
      </w:r>
      <w:bookmarkEnd w:id="20"/>
    </w:p>
    <w:p w14:paraId="0F1E31A6" w14:textId="77777777" w:rsidR="00CF3061" w:rsidRDefault="00CF3061" w:rsidP="00CF3061">
      <w:r>
        <w:t xml:space="preserve">Więcej informacji o </w:t>
      </w:r>
      <w:proofErr w:type="spellStart"/>
      <w:r>
        <w:t>time</w:t>
      </w:r>
      <w:proofErr w:type="spellEnd"/>
      <w:r>
        <w:t xml:space="preserve"> managerze jest dostępne w języku angielskim na blogu Anity </w:t>
      </w:r>
      <w:proofErr w:type="spellStart"/>
      <w:r>
        <w:t>Graser</w:t>
      </w:r>
      <w:proofErr w:type="spellEnd"/>
      <w:r>
        <w:t xml:space="preserve">: </w:t>
      </w:r>
      <w:hyperlink r:id="rId58" w:history="1">
        <w:r w:rsidRPr="00593F17">
          <w:rPr>
            <w:rStyle w:val="Hipercze"/>
          </w:rPr>
          <w:t>https://anitagraser.com/projects/time-manager/</w:t>
        </w:r>
      </w:hyperlink>
    </w:p>
    <w:p w14:paraId="14635FBC" w14:textId="77777777" w:rsidR="00CF3061" w:rsidRDefault="00CF3061" w:rsidP="00CF3061">
      <w:r>
        <w:t xml:space="preserve">Tam też można znaleźć informacje o animowaniu danych w QGISie: </w:t>
      </w:r>
      <w:hyperlink r:id="rId59" w:history="1">
        <w:r w:rsidRPr="00593F17">
          <w:rPr>
            <w:rStyle w:val="Hipercze"/>
          </w:rPr>
          <w:t>https://anitagraser.com/category/gis/movement-data-in-gis/</w:t>
        </w:r>
      </w:hyperlink>
      <w:r>
        <w:t xml:space="preserve"> </w:t>
      </w:r>
    </w:p>
    <w:p w14:paraId="435C6C24" w14:textId="77777777" w:rsidR="00CF3061" w:rsidRPr="00CF3061" w:rsidRDefault="00CF3061" w:rsidP="00CF3061"/>
    <w:sectPr w:rsidR="00CF3061" w:rsidRPr="00CF3061" w:rsidSect="00A60308">
      <w:footerReference w:type="default" r:id="rId6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FE581" w14:textId="77777777" w:rsidR="00F232E5" w:rsidRDefault="00F232E5" w:rsidP="00E01D93">
      <w:pPr>
        <w:spacing w:after="0" w:line="240" w:lineRule="auto"/>
      </w:pPr>
      <w:r>
        <w:separator/>
      </w:r>
    </w:p>
  </w:endnote>
  <w:endnote w:type="continuationSeparator" w:id="0">
    <w:p w14:paraId="5AF5EED2" w14:textId="77777777" w:rsidR="00F232E5" w:rsidRDefault="00F232E5" w:rsidP="00E01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078810"/>
      <w:docPartObj>
        <w:docPartGallery w:val="Page Numbers (Bottom of Page)"/>
        <w:docPartUnique/>
      </w:docPartObj>
    </w:sdtPr>
    <w:sdtEndPr/>
    <w:sdtContent>
      <w:p w14:paraId="1BCF633A" w14:textId="77777777" w:rsidR="00A60308" w:rsidRDefault="00A60308">
        <w:pPr>
          <w:pStyle w:val="Stopka"/>
          <w:jc w:val="center"/>
        </w:pPr>
        <w:r>
          <w:rPr>
            <w:noProof/>
            <w:lang w:eastAsia="pl-PL"/>
          </w:rPr>
          <mc:AlternateContent>
            <mc:Choice Requires="wpg">
              <w:drawing>
                <wp:inline distT="0" distB="0" distL="0" distR="0" wp14:anchorId="67B34361" wp14:editId="632CD640">
                  <wp:extent cx="418465" cy="221615"/>
                  <wp:effectExtent l="0" t="0" r="635" b="0"/>
                  <wp:docPr id="35" name="Grupa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9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B10E1C" w14:textId="77777777" w:rsidR="00A60308" w:rsidRDefault="00A60308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811FFF" w:rsidRPr="00811FFF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17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4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67B34361" id="Grupa 35" o:spid="_x0000_s1038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ikMgMAAPQMAAAOAAAAZHJzL2Uyb0RvYy54bWzsV21P2zAQ/j5p/8Hy95EmTdM2IkWsDDSJ&#10;DSTYD3AT50VL7Mx2m7Bfv7OdF1o0bWPANIkvwfadL889d8+RHp+0VYl2VMiCswi7RxOMKIt5UrAs&#10;wl9uz98tMJKKsISUnNEI31GJT1Zv3xw3dUg9nvMyoQJBECbDpo5wrlQdOo6Mc1oRecRrysCYclER&#10;BVuROYkgDUSvSsebTAKn4SKpBY+plHB6Zo14ZeKnKY3VVZpKqlAZYcCmzFOY50Y/ndUxCTNB6ryI&#10;OxjkESgqUjB46RDqjCiCtqJ4EKoqYsElT9VRzCuHp2kRU5MDZONODrK5EHxbm1yysMnqgSag9oCn&#10;R4eNP++uBSqSCE9nGDFSQY0uxLYmCPZATlNnIfhciPqmvhY2Q1he8virBLNzaNf7zDqjTfOJJxCP&#10;bBU35LSpqHQISBu1pgZ3Qw1oq1AMh7678AOAEoPJ89zANTBIGOdQSH1rNp25GIF1Pl3a8sX5h+5y&#10;MFvam1Pf2BwS2ncanB0unRQ0mxz5lH/H501OamrKJDVXPZ8AxfJ5q3N7z1sUTC2lxk3ziVQL56Ab&#10;Q4+0tCLG1zlhGT0Vgjc5JQngc/VNyGK4arOQOsiveB4YW0y6hu/JHvjyFgvzgp4vEtZCqgvKK6QX&#10;ERagJAOS7C6l0lhGF11Sxs+LsoRzEpZs7wAc9YnBruFa4KrdtOCtE9rw5A6yENyKE4YJLHIuvmPU&#10;gDAjLL9tiaAYlR8ZMKFV3C9Ev9j0C8JiuBrhWAmM7GatrN63tSiyHGJbthk/hb5MC5PMiKNDCu2h&#10;0XXNbJdjbX2/r62RKAp8W9jn08rMX8I773d9X8Pp3LM9D38N/6NS/EWwf2dUysGtfykUfxg8VztS&#10;IhB/1xjAdz90nk0aDyjqad1ndeBn7PpOGLQsi1pq+ZPwJ9qQvCwSLQ/tI0W2WZcCQaoRXvin3jro&#10;lLfn9lsi+kPlLF3fH9Tjz+YebKyCOotVUWfplaSeQkcvMG996HU7b20bGVr3BiaQ/1wTNpgeKO21&#10;jf7XNprvt9H8JafR/HBgv7bR07fR+C1o/tebT2vzPdP9DNDf7vf3xmv8sbL6AQAA//8DAFBLAwQU&#10;AAYACAAAACEAsJYdF9wAAAADAQAADwAAAGRycy9kb3ducmV2LnhtbEyPQWvCQBCF7wX/wzIFb3UT&#10;rVLTbETE9iSFakG8jdkxCWZnQ3ZN4r/vtpf2MvB4j/e+SVeDqUVHrassK4gnEQji3OqKCwVfh7en&#10;FxDOI2usLZOCOzlYZaOHFBNte/6kbu8LEUrYJaig9L5JpHR5SQbdxDbEwbvY1qAPsi2kbrEP5aaW&#10;0yhaSIMVh4USG9qUlF/3N6Pgvcd+PYu33e562dxPh/nHcReTUuPHYf0KwtPg/8Lwgx/QIQtMZ3tj&#10;7UStIDzif2/wFvMliLOC2fMSZJbK/+zZNwAAAP//AwBQSwECLQAUAAYACAAAACEAtoM4kv4AAADh&#10;AQAAEwAAAAAAAAAAAAAAAAAAAAAAW0NvbnRlbnRfVHlwZXNdLnhtbFBLAQItABQABgAIAAAAIQA4&#10;/SH/1gAAAJQBAAALAAAAAAAAAAAAAAAAAC8BAABfcmVscy8ucmVsc1BLAQItABQABgAIAAAAIQBm&#10;piikMgMAAPQMAAAOAAAAAAAAAAAAAAAAAC4CAABkcnMvZTJvRG9jLnhtbFBLAQItABQABgAIAAAA&#10;IQCwlh0X3AAAAAMBAAAPAAAAAAAAAAAAAAAAAIwFAABkcnMvZG93bnJldi54bWxQSwUGAAAAAAQA&#10;BADzAAAAl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9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gkxAAAANsAAAAPAAAAZHJzL2Rvd25yZXYueG1sRI/NasMw&#10;EITvgb6D2EIuoZHTQGhdy8ZNSdJLD077AIu1/sHWylhK4vbpo0Ahx2FmvmGSbDK9ONPoWssKVssI&#10;BHFpdcu1gp/v3dMLCOeRNfaWScEvOcjSh1mCsbYXLuh89LUIEHYxKmi8H2IpXdmQQbe0A3HwKjsa&#10;9EGOtdQjXgLc9PI5ijbSYMthocGBtg2V3fFkFFBe2L+vzu1N8f6x3Vct00IelJo/TvkbCE+Tv4f/&#10;259awfoVbl/CD5DpFQAA//8DAFBLAQItABQABgAIAAAAIQDb4fbL7gAAAIUBAAATAAAAAAAAAAAA&#10;AAAAAAAAAABbQ29udGVudF9UeXBlc10ueG1sUEsBAi0AFAAGAAgAAAAhAFr0LFu/AAAAFQEAAAsA&#10;AAAAAAAAAAAAAAAAHwEAAF9yZWxzLy5yZWxzUEsBAi0AFAAGAAgAAAAhAPJZCCTEAAAA2wAAAA8A&#10;AAAAAAAAAAAAAAAABwIAAGRycy9kb3ducmV2LnhtbFBLBQYAAAAAAwADALcAAAD4AgAAAAA=&#10;" filled="f" stroked="f">
                    <v:textbox inset="0,0,0,0">
                      <w:txbxContent>
                        <w:p w14:paraId="7EB10E1C" w14:textId="77777777" w:rsidR="00A60308" w:rsidRDefault="00A60308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811FFF" w:rsidRPr="00811FFF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17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40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oval id="Oval 65" o:spid="_x0000_s1041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MnwwAAANsAAAAPAAAAZHJzL2Rvd25yZXYueG1sRI9Ba8JA&#10;FITvBf/D8gq91Y1SRVJXSQIpvRrNwdsz+5qEZt+G7Dam/94VBI/DzHzDbPeT6cRIg2stK1jMIxDE&#10;ldUt1wpOx/x9A8J5ZI2dZVLwTw72u9nLFmNtr3ygsfC1CBB2MSpovO9jKV3VkEE3tz1x8H7sYNAH&#10;OdRSD3gNcNPJZRStpcGWw0KDPWUNVb/Fn1HQftlFmafFwZ3HdSaT7pLa8qLU2+uUfILwNPln+NH+&#10;1go+VnD/En6A3N0AAAD//wMAUEsBAi0AFAAGAAgAAAAhANvh9svuAAAAhQEAABMAAAAAAAAAAAAA&#10;AAAAAAAAAFtDb250ZW50X1R5cGVzXS54bWxQSwECLQAUAAYACAAAACEAWvQsW78AAAAVAQAACwAA&#10;AAAAAAAAAAAAAAAfAQAAX3JlbHMvLnJlbHNQSwECLQAUAAYACAAAACEA9QkTJ8MAAADbAAAADwAA&#10;AAAAAAAAAAAAAAAHAgAAZHJzL2Rvd25yZXYueG1sUEsFBgAAAAADAAMAtwAAAPcCAAAAAA==&#10;" fillcolor="#84a2c6" stroked="f"/>
                    <v:oval id="Oval 66" o:spid="_x0000_s1042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1QwwAAANsAAAAPAAAAZHJzL2Rvd25yZXYueG1sRI9Ba4NA&#10;FITvhf6H5RVya9aEIMW4hkSw9KptDrm9uK8qdd+Ku1Hz77OFQo/DzHzDpIfF9GKi0XWWFWzWEQji&#10;2uqOGwVfn8XrGwjnkTX2lknBnRwcsuenFBNtZy5pqnwjAoRdggpa74dESle3ZNCt7UAcvG87GvRB&#10;jo3UI84Bbnq5jaJYGuw4LLQ4UN5S/VPdjILu3W7Oxakq3WWKc3nsryd7viq1elmOexCeFv8f/mt/&#10;aAW7GH6/hB8gswcAAAD//wMAUEsBAi0AFAAGAAgAAAAhANvh9svuAAAAhQEAABMAAAAAAAAAAAAA&#10;AAAAAAAAAFtDb250ZW50X1R5cGVzXS54bWxQSwECLQAUAAYACAAAACEAWvQsW78AAAAVAQAACwAA&#10;AAAAAAAAAAAAAAAfAQAAX3JlbHMvLnJlbHNQSwECLQAUAAYACAAAACEABduNUMMAAADbAAAADwAA&#10;AAAAAAAAAAAAAAAHAgAAZHJzL2Rvd25yZXYueG1sUEsFBgAAAAADAAMAtwAAAPcCAAAAAA==&#10;" fillcolor="#84a2c6" stroked="f"/>
                    <v:oval id="Oval 67" o:spid="_x0000_s1043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jLwQAAANsAAAAPAAAAZHJzL2Rvd25yZXYueG1sRI9Bi8Iw&#10;FITvgv8hvAVvmiriSrepqKB4tasHb8/mbVu2eSlNrPXfG0HwOMzMN0yy6k0tOmpdZVnBdBKBIM6t&#10;rrhQcPrdjZcgnEfWWFsmBQ9ysEqHgwRjbe98pC7zhQgQdjEqKL1vYildXpJBN7ENcfD+bGvQB9kW&#10;Urd4D3BTy1kULaTBisNCiQ1tS8r/s5tRUO3t9LzbZEd36RZbua6vG3u+KjX66tc/IDz1/hN+tw9a&#10;wfwbXl/CD5DpEwAA//8DAFBLAQItABQABgAIAAAAIQDb4fbL7gAAAIUBAAATAAAAAAAAAAAAAAAA&#10;AAAAAABbQ29udGVudF9UeXBlc10ueG1sUEsBAi0AFAAGAAgAAAAhAFr0LFu/AAAAFQEAAAsAAAAA&#10;AAAAAAAAAAAAHwEAAF9yZWxzLy5yZWxzUEsBAi0AFAAGAAgAAAAhAGqXKMvBAAAA2wAAAA8AAAAA&#10;AAAAAAAAAAAABwIAAGRycy9kb3ducmV2LnhtbFBLBQYAAAAAAwADALcAAAD1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7E1E5ACB" w14:textId="77777777" w:rsidR="00A60308" w:rsidRDefault="00A603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E6950" w14:textId="77777777" w:rsidR="00F232E5" w:rsidRDefault="00F232E5" w:rsidP="00E01D93">
      <w:pPr>
        <w:spacing w:after="0" w:line="240" w:lineRule="auto"/>
      </w:pPr>
      <w:r>
        <w:separator/>
      </w:r>
    </w:p>
  </w:footnote>
  <w:footnote w:type="continuationSeparator" w:id="0">
    <w:p w14:paraId="5ECB2D89" w14:textId="77777777" w:rsidR="00F232E5" w:rsidRDefault="00F232E5" w:rsidP="00E01D93">
      <w:pPr>
        <w:spacing w:after="0" w:line="240" w:lineRule="auto"/>
      </w:pPr>
      <w:r>
        <w:continuationSeparator/>
      </w:r>
    </w:p>
  </w:footnote>
  <w:footnote w:id="1">
    <w:p w14:paraId="0B97CCCA" w14:textId="0DA0BE46" w:rsidR="007B2B07" w:rsidRDefault="007B2B07">
      <w:pPr>
        <w:pStyle w:val="Tekstprzypisudolnego"/>
      </w:pPr>
      <w:r>
        <w:rPr>
          <w:rStyle w:val="Odwoanieprzypisudolnego"/>
        </w:rPr>
        <w:footnoteRef/>
      </w:r>
      <w:r>
        <w:t xml:space="preserve"> Przykładowa formuła</w:t>
      </w:r>
      <w:r w:rsidR="00B637B8">
        <w:t xml:space="preserve"> konwertująca pole o nazwie „</w:t>
      </w:r>
      <w:proofErr w:type="spellStart"/>
      <w:r w:rsidR="00B637B8">
        <w:t>time</w:t>
      </w:r>
      <w:proofErr w:type="spellEnd"/>
      <w:r w:rsidR="00B637B8">
        <w:t>” –</w:t>
      </w:r>
      <w:r>
        <w:t xml:space="preserve"> </w:t>
      </w:r>
      <w:proofErr w:type="spellStart"/>
      <w:r w:rsidRPr="00B637B8">
        <w:rPr>
          <w:u w:val="single"/>
        </w:rPr>
        <w:t>to_datetime</w:t>
      </w:r>
      <w:proofErr w:type="spellEnd"/>
      <w:r w:rsidRPr="00B637B8">
        <w:rPr>
          <w:u w:val="single"/>
        </w:rPr>
        <w:t>("</w:t>
      </w:r>
      <w:proofErr w:type="spellStart"/>
      <w:r w:rsidRPr="00B637B8">
        <w:rPr>
          <w:u w:val="single"/>
        </w:rPr>
        <w:t>time</w:t>
      </w:r>
      <w:proofErr w:type="spellEnd"/>
      <w:r w:rsidRPr="00B637B8">
        <w:rPr>
          <w:u w:val="single"/>
        </w:rPr>
        <w:t>",'</w:t>
      </w:r>
      <w:proofErr w:type="spellStart"/>
      <w:r w:rsidRPr="00B637B8">
        <w:rPr>
          <w:u w:val="single"/>
        </w:rPr>
        <w:t>yyyy</w:t>
      </w:r>
      <w:proofErr w:type="spellEnd"/>
      <w:r w:rsidRPr="00B637B8">
        <w:rPr>
          <w:u w:val="single"/>
        </w:rPr>
        <w:t>/MM/</w:t>
      </w:r>
      <w:proofErr w:type="spellStart"/>
      <w:r w:rsidRPr="00B637B8">
        <w:rPr>
          <w:u w:val="single"/>
        </w:rPr>
        <w:t>dd</w:t>
      </w:r>
      <w:proofErr w:type="spellEnd"/>
      <w:r w:rsidRPr="00B637B8">
        <w:rPr>
          <w:u w:val="single"/>
        </w:rPr>
        <w:t xml:space="preserve"> </w:t>
      </w:r>
      <w:proofErr w:type="spellStart"/>
      <w:r w:rsidRPr="00B637B8">
        <w:rPr>
          <w:u w:val="single"/>
        </w:rPr>
        <w:t>HH:mm:ss.zzz</w:t>
      </w:r>
      <w:proofErr w:type="spellEnd"/>
      <w:r w:rsidRPr="00B637B8">
        <w:rPr>
          <w:u w:val="single"/>
        </w:rPr>
        <w:t>')</w:t>
      </w:r>
    </w:p>
  </w:footnote>
  <w:footnote w:id="2">
    <w:p w14:paraId="6D6237D7" w14:textId="28C3B481" w:rsidR="006935B3" w:rsidRDefault="006935B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t>Alternatywne zahaczenie opcji „kumuluj obiekty w czasie” powoduje, że raz wyświetlone obiekty</w:t>
      </w:r>
      <w:r w:rsidR="00834604">
        <w:t xml:space="preserve"> tej warstwy</w:t>
      </w:r>
      <w:r>
        <w:t xml:space="preserve"> nigdy nie znikają.</w:t>
      </w:r>
    </w:p>
  </w:footnote>
  <w:footnote w:id="3">
    <w:p w14:paraId="4A243250" w14:textId="77777777" w:rsidR="008D47B2" w:rsidRDefault="008D47B2">
      <w:pPr>
        <w:pStyle w:val="Tekstprzypisudolnego"/>
      </w:pPr>
      <w:r>
        <w:rPr>
          <w:rStyle w:val="Odwoanieprzypisudolnego"/>
        </w:rPr>
        <w:footnoteRef/>
      </w:r>
      <w:r>
        <w:t xml:space="preserve"> Można to zmienić, ale ustawienia te się zresetują przy dowolnej zmianie ustawień </w:t>
      </w:r>
      <w:proofErr w:type="spellStart"/>
      <w:r>
        <w:t>time</w:t>
      </w:r>
      <w:proofErr w:type="spellEnd"/>
      <w:r>
        <w:t xml:space="preserve"> managera.</w:t>
      </w:r>
    </w:p>
  </w:footnote>
  <w:footnote w:id="4">
    <w:p w14:paraId="69AAF177" w14:textId="77777777" w:rsidR="008D47B2" w:rsidRDefault="008D47B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46B57">
        <w:t>https://bdl.stat.gov.pl/BDL/start</w:t>
      </w:r>
    </w:p>
  </w:footnote>
  <w:footnote w:id="5">
    <w:p w14:paraId="5DFE4A3B" w14:textId="77777777" w:rsidR="008D47B2" w:rsidRDefault="008D47B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C2D1D">
        <w:t>http://www.gugik.gov.pl/geodezja-i-kartografia/pzgik/dane-bez-oplat/dane-z-panstwowego-rejestru-granic-i-powierzchni-jednostek-podzialow-terytorialnych-kraju-prg</w:t>
      </w:r>
    </w:p>
  </w:footnote>
  <w:footnote w:id="6">
    <w:p w14:paraId="7F7297C4" w14:textId="77777777" w:rsidR="008D47B2" w:rsidRDefault="008D47B2">
      <w:pPr>
        <w:pStyle w:val="Tekstprzypisudolnego"/>
      </w:pPr>
      <w:r>
        <w:rPr>
          <w:rStyle w:val="Odwoanieprzypisudolnego"/>
        </w:rPr>
        <w:footnoteRef/>
      </w:r>
      <w:r w:rsidR="00C172AC">
        <w:t xml:space="preserve"> Plik dostępny w materiałach</w:t>
      </w:r>
      <w:r>
        <w:t xml:space="preserve"> „Drogi ekspresowe i a</w:t>
      </w:r>
      <w:r w:rsidR="00C172AC">
        <w:t>u</w:t>
      </w:r>
      <w:r>
        <w:t>tostrady.xlsx”</w:t>
      </w:r>
    </w:p>
  </w:footnote>
  <w:footnote w:id="7">
    <w:p w14:paraId="6A352E57" w14:textId="77777777" w:rsidR="00C172AC" w:rsidRDefault="00C172AC">
      <w:pPr>
        <w:pStyle w:val="Tekstprzypisudolnego"/>
      </w:pPr>
      <w:r>
        <w:rPr>
          <w:rStyle w:val="Odwoanieprzypisudolnego"/>
        </w:rPr>
        <w:footnoteRef/>
      </w:r>
      <w:r>
        <w:t xml:space="preserve"> W </w:t>
      </w:r>
      <w:proofErr w:type="spellStart"/>
      <w:r>
        <w:t>LibreOffice</w:t>
      </w:r>
      <w:proofErr w:type="spellEnd"/>
      <w:r>
        <w:t xml:space="preserve"> funkcja nazywa się „transponuj” i jest dostępna w opcja</w:t>
      </w:r>
      <w:r w:rsidR="00655F79">
        <w:t>ch</w:t>
      </w:r>
      <w:r>
        <w:t xml:space="preserve"> wklejania specjalnego.</w:t>
      </w:r>
    </w:p>
  </w:footnote>
  <w:footnote w:id="8">
    <w:p w14:paraId="153FAE6D" w14:textId="77777777" w:rsidR="008D47B2" w:rsidRDefault="008D47B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697EA1">
          <w:rPr>
            <w:rStyle w:val="Hipercze"/>
          </w:rPr>
          <w:t>https://sourceforge.net/projects/vdfiltermod/</w:t>
        </w:r>
      </w:hyperlink>
      <w:r>
        <w:t xml:space="preserve"> </w:t>
      </w:r>
    </w:p>
  </w:footnote>
  <w:footnote w:id="9">
    <w:p w14:paraId="471357E0" w14:textId="77777777" w:rsidR="008D47B2" w:rsidRDefault="008D47B2">
      <w:pPr>
        <w:pStyle w:val="Tekstprzypisudolnego"/>
      </w:pPr>
      <w:r>
        <w:rPr>
          <w:rStyle w:val="Odwoanieprzypisudolnego"/>
        </w:rPr>
        <w:footnoteRef/>
      </w:r>
      <w:r>
        <w:t xml:space="preserve"> Uwaga, prędkość odtwarzania zmieni się dopiero w pliku wynikowym – w podglądzie nie.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B677F"/>
    <w:multiLevelType w:val="hybridMultilevel"/>
    <w:tmpl w:val="8EDE4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D5615"/>
    <w:multiLevelType w:val="hybridMultilevel"/>
    <w:tmpl w:val="32B0E9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3A2C9D"/>
    <w:multiLevelType w:val="hybridMultilevel"/>
    <w:tmpl w:val="928A2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761F2"/>
    <w:multiLevelType w:val="hybridMultilevel"/>
    <w:tmpl w:val="8C2282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203FB"/>
    <w:multiLevelType w:val="hybridMultilevel"/>
    <w:tmpl w:val="D842E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90F"/>
    <w:rsid w:val="00020866"/>
    <w:rsid w:val="00025E1C"/>
    <w:rsid w:val="00026C5F"/>
    <w:rsid w:val="000B3670"/>
    <w:rsid w:val="000E68F3"/>
    <w:rsid w:val="000F3257"/>
    <w:rsid w:val="000F7682"/>
    <w:rsid w:val="00105021"/>
    <w:rsid w:val="00112101"/>
    <w:rsid w:val="001276A4"/>
    <w:rsid w:val="00162648"/>
    <w:rsid w:val="0017241A"/>
    <w:rsid w:val="00195774"/>
    <w:rsid w:val="001A6D31"/>
    <w:rsid w:val="001B2FFE"/>
    <w:rsid w:val="001C219F"/>
    <w:rsid w:val="001D180B"/>
    <w:rsid w:val="001E1CEF"/>
    <w:rsid w:val="001F4806"/>
    <w:rsid w:val="00235659"/>
    <w:rsid w:val="00276A94"/>
    <w:rsid w:val="002B728D"/>
    <w:rsid w:val="002E6817"/>
    <w:rsid w:val="00310E0A"/>
    <w:rsid w:val="00324374"/>
    <w:rsid w:val="00330809"/>
    <w:rsid w:val="00350A4C"/>
    <w:rsid w:val="003853B3"/>
    <w:rsid w:val="00385F61"/>
    <w:rsid w:val="003B231D"/>
    <w:rsid w:val="003E2F40"/>
    <w:rsid w:val="003E5D4F"/>
    <w:rsid w:val="003E7B28"/>
    <w:rsid w:val="003F706E"/>
    <w:rsid w:val="00407866"/>
    <w:rsid w:val="00411636"/>
    <w:rsid w:val="00422E27"/>
    <w:rsid w:val="00437430"/>
    <w:rsid w:val="00450CF6"/>
    <w:rsid w:val="00493C75"/>
    <w:rsid w:val="00493FFB"/>
    <w:rsid w:val="004B19E8"/>
    <w:rsid w:val="004B5FC1"/>
    <w:rsid w:val="004B7087"/>
    <w:rsid w:val="004D246C"/>
    <w:rsid w:val="004D36A5"/>
    <w:rsid w:val="004E2D3A"/>
    <w:rsid w:val="004E3057"/>
    <w:rsid w:val="004E4022"/>
    <w:rsid w:val="00500D51"/>
    <w:rsid w:val="00527291"/>
    <w:rsid w:val="005433F5"/>
    <w:rsid w:val="00553A30"/>
    <w:rsid w:val="00555821"/>
    <w:rsid w:val="0056202A"/>
    <w:rsid w:val="0056473F"/>
    <w:rsid w:val="0057677D"/>
    <w:rsid w:val="00585B02"/>
    <w:rsid w:val="005C1FCF"/>
    <w:rsid w:val="005C2D1D"/>
    <w:rsid w:val="005D0458"/>
    <w:rsid w:val="005D380A"/>
    <w:rsid w:val="005D7965"/>
    <w:rsid w:val="005E3F4E"/>
    <w:rsid w:val="00601BBE"/>
    <w:rsid w:val="00621522"/>
    <w:rsid w:val="006276A7"/>
    <w:rsid w:val="00646B57"/>
    <w:rsid w:val="00651F22"/>
    <w:rsid w:val="00655F79"/>
    <w:rsid w:val="006604FE"/>
    <w:rsid w:val="00672DBA"/>
    <w:rsid w:val="00686E46"/>
    <w:rsid w:val="006935B3"/>
    <w:rsid w:val="006A2D50"/>
    <w:rsid w:val="006A4733"/>
    <w:rsid w:val="006A749A"/>
    <w:rsid w:val="006E213F"/>
    <w:rsid w:val="00710073"/>
    <w:rsid w:val="00721FC7"/>
    <w:rsid w:val="00722770"/>
    <w:rsid w:val="00755F9C"/>
    <w:rsid w:val="007705B9"/>
    <w:rsid w:val="007A0652"/>
    <w:rsid w:val="007B2B07"/>
    <w:rsid w:val="007B6E2F"/>
    <w:rsid w:val="007C18D9"/>
    <w:rsid w:val="00803AD8"/>
    <w:rsid w:val="00811FFF"/>
    <w:rsid w:val="008332E5"/>
    <w:rsid w:val="00834604"/>
    <w:rsid w:val="00840C2C"/>
    <w:rsid w:val="00852E45"/>
    <w:rsid w:val="008535B9"/>
    <w:rsid w:val="00856B92"/>
    <w:rsid w:val="008659D5"/>
    <w:rsid w:val="008773A2"/>
    <w:rsid w:val="00880E63"/>
    <w:rsid w:val="008A494C"/>
    <w:rsid w:val="008C7517"/>
    <w:rsid w:val="008D47B2"/>
    <w:rsid w:val="008E31D2"/>
    <w:rsid w:val="008E39FB"/>
    <w:rsid w:val="008F1C0A"/>
    <w:rsid w:val="00933081"/>
    <w:rsid w:val="00935AE2"/>
    <w:rsid w:val="00957662"/>
    <w:rsid w:val="00974C10"/>
    <w:rsid w:val="00977579"/>
    <w:rsid w:val="00982230"/>
    <w:rsid w:val="009A35B7"/>
    <w:rsid w:val="009A78C1"/>
    <w:rsid w:val="009B1C53"/>
    <w:rsid w:val="009C7490"/>
    <w:rsid w:val="009D0436"/>
    <w:rsid w:val="009D0CBE"/>
    <w:rsid w:val="009E4D03"/>
    <w:rsid w:val="009F0373"/>
    <w:rsid w:val="00A00092"/>
    <w:rsid w:val="00A071D2"/>
    <w:rsid w:val="00A07CE6"/>
    <w:rsid w:val="00A13000"/>
    <w:rsid w:val="00A17B22"/>
    <w:rsid w:val="00A60308"/>
    <w:rsid w:val="00A819A8"/>
    <w:rsid w:val="00A93552"/>
    <w:rsid w:val="00A959B4"/>
    <w:rsid w:val="00AA2E33"/>
    <w:rsid w:val="00AA72AC"/>
    <w:rsid w:val="00AC570E"/>
    <w:rsid w:val="00AE2A4F"/>
    <w:rsid w:val="00AF1759"/>
    <w:rsid w:val="00B04D8B"/>
    <w:rsid w:val="00B07F05"/>
    <w:rsid w:val="00B37D6A"/>
    <w:rsid w:val="00B522D7"/>
    <w:rsid w:val="00B637B8"/>
    <w:rsid w:val="00B81F0C"/>
    <w:rsid w:val="00BB53D1"/>
    <w:rsid w:val="00BC13F4"/>
    <w:rsid w:val="00BC2E72"/>
    <w:rsid w:val="00BC34C6"/>
    <w:rsid w:val="00BC3A26"/>
    <w:rsid w:val="00BE30D9"/>
    <w:rsid w:val="00BE48F4"/>
    <w:rsid w:val="00BE5C01"/>
    <w:rsid w:val="00C01BFF"/>
    <w:rsid w:val="00C0590F"/>
    <w:rsid w:val="00C17009"/>
    <w:rsid w:val="00C172AC"/>
    <w:rsid w:val="00C23B48"/>
    <w:rsid w:val="00C23EE0"/>
    <w:rsid w:val="00C44162"/>
    <w:rsid w:val="00C62ACE"/>
    <w:rsid w:val="00C71765"/>
    <w:rsid w:val="00C84C0C"/>
    <w:rsid w:val="00CA31D3"/>
    <w:rsid w:val="00CB40D3"/>
    <w:rsid w:val="00CC4E4E"/>
    <w:rsid w:val="00CD4BF7"/>
    <w:rsid w:val="00CF01A1"/>
    <w:rsid w:val="00CF3061"/>
    <w:rsid w:val="00CF491F"/>
    <w:rsid w:val="00D001FE"/>
    <w:rsid w:val="00D0279C"/>
    <w:rsid w:val="00D20695"/>
    <w:rsid w:val="00D465A3"/>
    <w:rsid w:val="00D92AD5"/>
    <w:rsid w:val="00DB2B2D"/>
    <w:rsid w:val="00DD092F"/>
    <w:rsid w:val="00DE24BA"/>
    <w:rsid w:val="00DE2F51"/>
    <w:rsid w:val="00DF0992"/>
    <w:rsid w:val="00E0032C"/>
    <w:rsid w:val="00E01D93"/>
    <w:rsid w:val="00E04A55"/>
    <w:rsid w:val="00E15A9A"/>
    <w:rsid w:val="00E35391"/>
    <w:rsid w:val="00E477F7"/>
    <w:rsid w:val="00E52C4A"/>
    <w:rsid w:val="00EA725D"/>
    <w:rsid w:val="00EB2EF0"/>
    <w:rsid w:val="00EC570C"/>
    <w:rsid w:val="00EC5795"/>
    <w:rsid w:val="00EF0669"/>
    <w:rsid w:val="00F01183"/>
    <w:rsid w:val="00F232E5"/>
    <w:rsid w:val="00F24435"/>
    <w:rsid w:val="00F36987"/>
    <w:rsid w:val="00F44446"/>
    <w:rsid w:val="00F468FB"/>
    <w:rsid w:val="00F52136"/>
    <w:rsid w:val="00F53BAC"/>
    <w:rsid w:val="00F94C91"/>
    <w:rsid w:val="00F95545"/>
    <w:rsid w:val="00FA1AB9"/>
    <w:rsid w:val="00FA5867"/>
    <w:rsid w:val="00FA6B07"/>
    <w:rsid w:val="00FB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40DF4F"/>
  <w15:chartTrackingRefBased/>
  <w15:docId w15:val="{1EF68E44-3EB3-4DE9-8E14-2DB2DBCB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85F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55F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477F7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85F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85F61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C570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AC570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1D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1D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1D93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755F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112101"/>
    <w:pPr>
      <w:spacing w:after="100"/>
      <w:ind w:left="22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6B5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6B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6B57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E477F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C3A26"/>
    <w:pPr>
      <w:ind w:left="720"/>
      <w:contextualSpacing/>
    </w:pPr>
  </w:style>
  <w:style w:type="paragraph" w:styleId="Spistreci3">
    <w:name w:val="toc 3"/>
    <w:basedOn w:val="Normalny"/>
    <w:next w:val="Normalny"/>
    <w:autoRedefine/>
    <w:uiPriority w:val="39"/>
    <w:unhideWhenUsed/>
    <w:rsid w:val="001A6D31"/>
    <w:pPr>
      <w:spacing w:after="100"/>
      <w:ind w:left="440"/>
    </w:pPr>
  </w:style>
  <w:style w:type="paragraph" w:styleId="Tytu">
    <w:name w:val="Title"/>
    <w:basedOn w:val="Normalny"/>
    <w:next w:val="Normalny"/>
    <w:link w:val="TytuZnak"/>
    <w:uiPriority w:val="10"/>
    <w:qFormat/>
    <w:rsid w:val="00A603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603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A60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308"/>
  </w:style>
  <w:style w:type="paragraph" w:styleId="Stopka">
    <w:name w:val="footer"/>
    <w:basedOn w:val="Normalny"/>
    <w:link w:val="StopkaZnak"/>
    <w:uiPriority w:val="99"/>
    <w:unhideWhenUsed/>
    <w:rsid w:val="00A60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308"/>
  </w:style>
  <w:style w:type="paragraph" w:styleId="Bezodstpw">
    <w:name w:val="No Spacing"/>
    <w:link w:val="BezodstpwZnak"/>
    <w:uiPriority w:val="1"/>
    <w:qFormat/>
    <w:rsid w:val="00A6030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A60308"/>
    <w:rPr>
      <w:rFonts w:eastAsiaTheme="minorEastAsia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B5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7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yperlink" Target="https://anitagraser.com/projects/time-manager/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://www.gimp.org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hyperlink" Target="https://anitagraser.com/category/gis/movement-data-in-gis/" TargetMode="External"/><Relationship Id="rId20" Type="http://schemas.openxmlformats.org/officeDocument/2006/relationships/hyperlink" Target="https://plugins.qgis.org/plugins/timemanager/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creativecommons.org/licenses/by-sa/3.0/pl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3.0/pl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ourceforge.net/projects/vdfiltermod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B06A9-BB7C-487B-9368-2641A167E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23</Pages>
  <Words>4698</Words>
  <Characters>28189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Uwzględnienie wymiaru czasowego w QGIS</vt:lpstr>
    </vt:vector>
  </TitlesOfParts>
  <Company/>
  <LinksUpToDate>false</LinksUpToDate>
  <CharactersWithSpaces>32822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Uwzględnienie wymiaru czasowego w QGIS</dc:title>
  <dc:subject/>
  <dc:creator>Mikołaj Schmidt;Paweł Zmuda-Trzebiatowski</dc:creator>
  <cp:keywords/>
  <dc:description>Dokument jest rozpowszechniany na licencji CC-BY-SA 3.0</dc:description>
  <cp:lastModifiedBy>Paweł Zmuda</cp:lastModifiedBy>
  <cp:revision>112</cp:revision>
  <dcterms:created xsi:type="dcterms:W3CDTF">2018-05-20T08:34:00Z</dcterms:created>
  <dcterms:modified xsi:type="dcterms:W3CDTF">2021-04-30T15:26:00Z</dcterms:modified>
</cp:coreProperties>
</file>