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FE6FE" w14:textId="77777777" w:rsidR="002C2DCD" w:rsidRDefault="002C2DCD" w:rsidP="002C2DCD">
      <w:pPr>
        <w:spacing w:after="0" w:line="240" w:lineRule="auto"/>
        <w:jc w:val="center"/>
        <w:rPr>
          <w:rFonts w:ascii="Arial" w:eastAsia="Times New Roman" w:hAnsi="Arial" w:cs="Arial"/>
          <w:b/>
          <w:bCs/>
          <w:color w:val="000000"/>
          <w:sz w:val="20"/>
          <w:szCs w:val="20"/>
          <w:lang w:val="en-US" w:eastAsia="es-ES_tradnl"/>
        </w:rPr>
      </w:pPr>
    </w:p>
    <w:p w14:paraId="738D5E8F" w14:textId="77777777" w:rsidR="002C2DCD" w:rsidRDefault="002C2DCD" w:rsidP="002C2DCD">
      <w:pPr>
        <w:spacing w:after="0" w:line="240" w:lineRule="auto"/>
        <w:jc w:val="center"/>
        <w:rPr>
          <w:rFonts w:ascii="Arial" w:eastAsia="Times New Roman" w:hAnsi="Arial" w:cs="Arial"/>
          <w:b/>
          <w:bCs/>
          <w:color w:val="000000"/>
          <w:sz w:val="20"/>
          <w:szCs w:val="20"/>
          <w:lang w:val="en-US" w:eastAsia="es-ES_tradnl"/>
        </w:rPr>
      </w:pPr>
    </w:p>
    <w:p w14:paraId="11718E4F" w14:textId="77777777" w:rsidR="002C2DCD" w:rsidRDefault="002C2DCD" w:rsidP="002C2DCD">
      <w:pPr>
        <w:spacing w:after="0" w:line="240" w:lineRule="auto"/>
        <w:jc w:val="center"/>
        <w:rPr>
          <w:rFonts w:ascii="Arial" w:eastAsia="Times New Roman" w:hAnsi="Arial" w:cs="Arial"/>
          <w:b/>
          <w:bCs/>
          <w:color w:val="000000"/>
          <w:sz w:val="20"/>
          <w:szCs w:val="20"/>
          <w:lang w:val="en-US" w:eastAsia="es-ES_tradnl"/>
        </w:rPr>
      </w:pPr>
    </w:p>
    <w:p w14:paraId="4C6D3800" w14:textId="77777777" w:rsidR="002C2DCD" w:rsidRDefault="002C2DCD" w:rsidP="002C2DCD">
      <w:pPr>
        <w:spacing w:after="0" w:line="240" w:lineRule="auto"/>
        <w:jc w:val="center"/>
        <w:rPr>
          <w:rFonts w:ascii="Arial" w:eastAsia="Times New Roman" w:hAnsi="Arial" w:cs="Arial"/>
          <w:b/>
          <w:bCs/>
          <w:color w:val="000000"/>
          <w:sz w:val="20"/>
          <w:szCs w:val="20"/>
          <w:lang w:val="en-US" w:eastAsia="es-ES_tradnl"/>
        </w:rPr>
      </w:pPr>
    </w:p>
    <w:p w14:paraId="150A46E6" w14:textId="21828A6E" w:rsidR="002A5847" w:rsidRPr="00B16C68" w:rsidRDefault="007E6D5B" w:rsidP="002A5847">
      <w:pPr>
        <w:spacing w:after="0" w:line="240" w:lineRule="auto"/>
        <w:ind w:left="-425" w:right="-425"/>
        <w:jc w:val="center"/>
        <w:rPr>
          <w:rFonts w:ascii="Calibri" w:eastAsia="Times New Roman" w:hAnsi="Calibri" w:cs="Arial"/>
          <w:b/>
          <w:bCs/>
          <w:color w:val="7E559E"/>
          <w:sz w:val="44"/>
          <w:szCs w:val="44"/>
          <w:lang w:val="en-US" w:eastAsia="es-ES_tradnl"/>
        </w:rPr>
      </w:pPr>
      <w:r w:rsidRPr="007E6D5B">
        <w:rPr>
          <w:rFonts w:ascii="Calibri" w:eastAsia="Times New Roman" w:hAnsi="Calibri" w:cs="Arial"/>
          <w:b/>
          <w:bCs/>
          <w:color w:val="7E559E"/>
          <w:sz w:val="44"/>
          <w:szCs w:val="44"/>
          <w:lang w:val="en-US" w:eastAsia="es-ES_tradnl"/>
        </w:rPr>
        <w:t>ZRÓWNOWAŻONY UNIWERSYTET</w:t>
      </w:r>
    </w:p>
    <w:p w14:paraId="464E9270" w14:textId="4EABBD18" w:rsidR="002C2DCD" w:rsidRPr="00000D18" w:rsidRDefault="007E6D5B" w:rsidP="002A5847">
      <w:pPr>
        <w:spacing w:after="0" w:line="240" w:lineRule="auto"/>
        <w:ind w:left="-425" w:right="-425"/>
        <w:jc w:val="center"/>
        <w:rPr>
          <w:rFonts w:ascii="Calibri" w:eastAsia="Times New Roman" w:hAnsi="Calibri" w:cs="Arial"/>
          <w:b/>
          <w:bCs/>
          <w:color w:val="7E559E"/>
          <w:sz w:val="44"/>
          <w:szCs w:val="44"/>
          <w:lang w:val="en-US" w:eastAsia="es-ES_tradnl"/>
        </w:rPr>
      </w:pPr>
      <w:r w:rsidRPr="007E6D5B">
        <w:rPr>
          <w:rFonts w:ascii="Calibri" w:eastAsia="Times New Roman" w:hAnsi="Calibri" w:cs="Arial"/>
          <w:b/>
          <w:bCs/>
          <w:color w:val="7E559E"/>
          <w:sz w:val="44"/>
          <w:szCs w:val="44"/>
          <w:lang w:val="en-US" w:eastAsia="es-ES_tradnl"/>
        </w:rPr>
        <w:t>INFORMACJA DLA MEDIÓW</w:t>
      </w:r>
    </w:p>
    <w:p w14:paraId="4F54A4F5" w14:textId="77777777" w:rsidR="002A5847" w:rsidRPr="00000D18" w:rsidRDefault="002A5847" w:rsidP="002A5847">
      <w:pPr>
        <w:spacing w:after="0" w:line="240" w:lineRule="auto"/>
        <w:ind w:left="-425" w:right="-425"/>
        <w:jc w:val="center"/>
        <w:rPr>
          <w:rFonts w:ascii="Calibri" w:eastAsia="Times New Roman" w:hAnsi="Calibri" w:cs="Arial"/>
          <w:b/>
          <w:bCs/>
          <w:color w:val="7E559E"/>
          <w:sz w:val="44"/>
          <w:szCs w:val="44"/>
          <w:lang w:val="en-US" w:eastAsia="es-ES_tradnl"/>
        </w:rPr>
      </w:pPr>
    </w:p>
    <w:p w14:paraId="7D4935C6" w14:textId="01C07085" w:rsidR="002C2DCD" w:rsidRPr="00000D18" w:rsidRDefault="007E6D5B" w:rsidP="00634D7F">
      <w:pPr>
        <w:spacing w:after="120" w:line="240" w:lineRule="auto"/>
        <w:ind w:left="-425" w:right="-425"/>
        <w:jc w:val="center"/>
        <w:rPr>
          <w:rFonts w:ascii="Calibri" w:eastAsia="Times New Roman" w:hAnsi="Calibri" w:cs="Times New Roman"/>
          <w:sz w:val="32"/>
          <w:szCs w:val="32"/>
          <w:lang w:val="en-US" w:eastAsia="es-ES_tradnl"/>
        </w:rPr>
      </w:pPr>
      <w:r>
        <w:rPr>
          <w:rFonts w:ascii="Calibri" w:eastAsia="Times New Roman" w:hAnsi="Calibri" w:cs="Arial"/>
          <w:b/>
          <w:bCs/>
          <w:color w:val="000000"/>
          <w:sz w:val="32"/>
          <w:szCs w:val="32"/>
          <w:lang w:val="en-US" w:eastAsia="es-ES_tradnl"/>
        </w:rPr>
        <w:t xml:space="preserve">TURNIEJ </w:t>
      </w:r>
      <w:r w:rsidR="002C2DCD" w:rsidRPr="00000D18">
        <w:rPr>
          <w:rFonts w:ascii="Calibri" w:eastAsia="Times New Roman" w:hAnsi="Calibri" w:cs="Arial"/>
          <w:b/>
          <w:bCs/>
          <w:color w:val="000000"/>
          <w:sz w:val="32"/>
          <w:szCs w:val="32"/>
          <w:lang w:val="en-US" w:eastAsia="es-ES_tradnl"/>
        </w:rPr>
        <w:t>U</w:t>
      </w:r>
      <w:r w:rsidR="00FF58F0" w:rsidRPr="00000D18">
        <w:rPr>
          <w:rFonts w:ascii="Calibri" w:eastAsia="Times New Roman" w:hAnsi="Calibri" w:cs="Arial"/>
          <w:b/>
          <w:bCs/>
          <w:color w:val="000000"/>
          <w:sz w:val="32"/>
          <w:szCs w:val="32"/>
          <w:lang w:val="en-US" w:eastAsia="es-ES_tradnl"/>
        </w:rPr>
        <w:t>·</w:t>
      </w:r>
      <w:r w:rsidR="002C2DCD" w:rsidRPr="001E0F97">
        <w:rPr>
          <w:rFonts w:ascii="Calibri" w:eastAsia="Times New Roman" w:hAnsi="Calibri" w:cs="Arial"/>
          <w:b/>
          <w:bCs/>
          <w:color w:val="000000"/>
          <w:sz w:val="32"/>
          <w:szCs w:val="32"/>
          <w:lang w:val="en-US" w:eastAsia="es-ES_tradnl"/>
        </w:rPr>
        <w:t>MOB-MUV</w:t>
      </w:r>
    </w:p>
    <w:p w14:paraId="7CA0E6E9" w14:textId="77777777" w:rsidR="00D86061" w:rsidRPr="00000D18" w:rsidRDefault="00D86061" w:rsidP="0098624D">
      <w:pPr>
        <w:shd w:val="clear" w:color="auto" w:fill="FFFFFF"/>
        <w:spacing w:after="0" w:line="240" w:lineRule="auto"/>
        <w:ind w:right="-427"/>
        <w:rPr>
          <w:rFonts w:ascii="Verdana" w:eastAsia="Times New Roman" w:hAnsi="Verdana" w:cs="Arial"/>
          <w:color w:val="222222"/>
          <w:sz w:val="20"/>
          <w:szCs w:val="20"/>
          <w:lang w:val="en-US" w:eastAsia="es-ES_tradnl"/>
        </w:rPr>
      </w:pPr>
    </w:p>
    <w:p w14:paraId="43C76DC2" w14:textId="122F4A85" w:rsidR="005459C2" w:rsidRPr="00000D18" w:rsidRDefault="007E6D5B" w:rsidP="0098624D">
      <w:pPr>
        <w:shd w:val="clear" w:color="auto" w:fill="FFFFFF"/>
        <w:spacing w:after="240"/>
        <w:ind w:left="-425" w:right="-425"/>
        <w:jc w:val="both"/>
        <w:rPr>
          <w:rFonts w:ascii="Calibri" w:hAnsi="Calibri"/>
          <w:sz w:val="20"/>
          <w:szCs w:val="20"/>
          <w:lang w:val="en-US"/>
        </w:rPr>
      </w:pPr>
      <w:proofErr w:type="spellStart"/>
      <w:r w:rsidRPr="007E6D5B">
        <w:rPr>
          <w:rFonts w:ascii="Calibri" w:hAnsi="Calibri"/>
          <w:sz w:val="20"/>
          <w:szCs w:val="20"/>
          <w:lang w:val="en-US"/>
        </w:rPr>
        <w:t>Pierwsza</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edycja</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międzynarodowego</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turnieju</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zrównoważonej</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mobilności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uniwersyteckiej</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odbędzie</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się</w:t>
      </w:r>
      <w:proofErr w:type="spellEnd"/>
      <w:r w:rsidRPr="007E6D5B">
        <w:rPr>
          <w:rFonts w:ascii="Calibri" w:hAnsi="Calibri"/>
          <w:sz w:val="20"/>
          <w:szCs w:val="20"/>
          <w:lang w:val="en-US"/>
        </w:rPr>
        <w:t xml:space="preserve"> w </w:t>
      </w:r>
      <w:proofErr w:type="spellStart"/>
      <w:r w:rsidRPr="007E6D5B">
        <w:rPr>
          <w:rFonts w:ascii="Calibri" w:hAnsi="Calibri"/>
          <w:sz w:val="20"/>
          <w:szCs w:val="20"/>
          <w:lang w:val="en-US"/>
        </w:rPr>
        <w:t>marcu</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kwietniu</w:t>
      </w:r>
      <w:proofErr w:type="spellEnd"/>
      <w:r w:rsidRPr="007E6D5B">
        <w:rPr>
          <w:rFonts w:ascii="Calibri" w:hAnsi="Calibri"/>
          <w:sz w:val="20"/>
          <w:szCs w:val="20"/>
          <w:lang w:val="en-US"/>
        </w:rPr>
        <w:t xml:space="preserve"> 2020. </w:t>
      </w:r>
      <w:proofErr w:type="spellStart"/>
      <w:r w:rsidRPr="007E6D5B">
        <w:rPr>
          <w:rFonts w:ascii="Calibri" w:hAnsi="Calibri"/>
          <w:sz w:val="20"/>
          <w:szCs w:val="20"/>
          <w:lang w:val="en-US"/>
        </w:rPr>
        <w:t>Nasz</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uniwersytet</w:t>
      </w:r>
      <w:proofErr w:type="spellEnd"/>
      <w:r w:rsidRPr="007E6D5B">
        <w:rPr>
          <w:rFonts w:ascii="Calibri" w:hAnsi="Calibri"/>
          <w:sz w:val="20"/>
          <w:szCs w:val="20"/>
          <w:lang w:val="en-US"/>
        </w:rPr>
        <w:t xml:space="preserve"> jest </w:t>
      </w:r>
      <w:proofErr w:type="spellStart"/>
      <w:r w:rsidRPr="007E6D5B">
        <w:rPr>
          <w:rFonts w:ascii="Calibri" w:hAnsi="Calibri"/>
          <w:sz w:val="20"/>
          <w:szCs w:val="20"/>
          <w:lang w:val="en-US"/>
        </w:rPr>
        <w:t>jego</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uczestnikiem</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dzięki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przynależności</w:t>
      </w:r>
      <w:proofErr w:type="spellEnd"/>
      <w:r w:rsidRPr="007E6D5B">
        <w:rPr>
          <w:rFonts w:ascii="Calibri" w:hAnsi="Calibri"/>
          <w:sz w:val="20"/>
          <w:szCs w:val="20"/>
          <w:lang w:val="en-US"/>
        </w:rPr>
        <w:t xml:space="preserve"> do </w:t>
      </w:r>
      <w:proofErr w:type="spellStart"/>
      <w:r w:rsidRPr="007E6D5B">
        <w:rPr>
          <w:rFonts w:ascii="Calibri" w:hAnsi="Calibri"/>
          <w:sz w:val="20"/>
          <w:szCs w:val="20"/>
          <w:lang w:val="en-US"/>
        </w:rPr>
        <w:t>Europejskiej</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Sieci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Uniwersytetów</w:t>
      </w:r>
      <w:proofErr w:type="spellEnd"/>
      <w:r w:rsidRPr="007E6D5B">
        <w:rPr>
          <w:rFonts w:ascii="Calibri" w:hAnsi="Calibri"/>
          <w:sz w:val="20"/>
          <w:szCs w:val="20"/>
          <w:lang w:val="en-US"/>
        </w:rPr>
        <w:t xml:space="preserve"> </w:t>
      </w:r>
      <w:proofErr w:type="spellStart"/>
      <w:r>
        <w:rPr>
          <w:rFonts w:ascii="Calibri" w:hAnsi="Calibri"/>
          <w:sz w:val="20"/>
          <w:szCs w:val="20"/>
          <w:lang w:val="en-US"/>
        </w:rPr>
        <w:t>dla</w:t>
      </w:r>
      <w:proofErr w:type="spellEnd"/>
      <w:r>
        <w:rPr>
          <w:rFonts w:ascii="Calibri" w:hAnsi="Calibri"/>
          <w:sz w:val="20"/>
          <w:szCs w:val="20"/>
          <w:lang w:val="en-US"/>
        </w:rPr>
        <w:t xml:space="preserve"> </w:t>
      </w:r>
      <w:proofErr w:type="spellStart"/>
      <w:r>
        <w:rPr>
          <w:rFonts w:ascii="Calibri" w:hAnsi="Calibri"/>
          <w:sz w:val="20"/>
          <w:szCs w:val="20"/>
          <w:lang w:val="en-US"/>
        </w:rPr>
        <w:t>Zrównoważonej</w:t>
      </w:r>
      <w:proofErr w:type="spellEnd"/>
      <w:r>
        <w:rPr>
          <w:rFonts w:ascii="Calibri" w:hAnsi="Calibri"/>
          <w:sz w:val="20"/>
          <w:szCs w:val="20"/>
          <w:lang w:val="en-US"/>
        </w:rPr>
        <w:t xml:space="preserve"> </w:t>
      </w:r>
      <w:proofErr w:type="spellStart"/>
      <w:r>
        <w:rPr>
          <w:rFonts w:ascii="Calibri" w:hAnsi="Calibri"/>
          <w:sz w:val="20"/>
          <w:szCs w:val="20"/>
          <w:lang w:val="en-US"/>
        </w:rPr>
        <w:t>Mobilności</w:t>
      </w:r>
      <w:proofErr w:type="spellEnd"/>
      <w:r>
        <w:rPr>
          <w:rFonts w:ascii="Calibri" w:hAnsi="Calibri"/>
          <w:sz w:val="20"/>
          <w:szCs w:val="20"/>
          <w:lang w:val="en-US"/>
        </w:rPr>
        <w:t xml:space="preserve"> (</w:t>
      </w:r>
      <w:r w:rsidRPr="007E6D5B">
        <w:rPr>
          <w:rFonts w:ascii="Calibri" w:hAnsi="Calibri"/>
          <w:b/>
          <w:sz w:val="20"/>
          <w:szCs w:val="20"/>
          <w:lang w:val="en-US"/>
        </w:rPr>
        <w:t>U·MOB</w:t>
      </w:r>
      <w:r>
        <w:rPr>
          <w:rFonts w:ascii="Calibri" w:hAnsi="Calibri"/>
          <w:sz w:val="20"/>
          <w:szCs w:val="20"/>
          <w:lang w:val="en-US"/>
        </w:rPr>
        <w:t>). U·</w:t>
      </w:r>
      <w:r w:rsidRPr="007E6D5B">
        <w:rPr>
          <w:rFonts w:ascii="Calibri" w:hAnsi="Calibri"/>
          <w:sz w:val="20"/>
          <w:szCs w:val="20"/>
          <w:lang w:val="en-US"/>
        </w:rPr>
        <w:t xml:space="preserve">MOB jest </w:t>
      </w:r>
      <w:proofErr w:type="spellStart"/>
      <w:r w:rsidRPr="007E6D5B">
        <w:rPr>
          <w:rFonts w:ascii="Calibri" w:hAnsi="Calibri"/>
          <w:sz w:val="20"/>
          <w:szCs w:val="20"/>
          <w:lang w:val="en-US"/>
        </w:rPr>
        <w:t>projektem</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finansowanym</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przez</w:t>
      </w:r>
      <w:proofErr w:type="spellEnd"/>
      <w:r w:rsidRPr="007E6D5B">
        <w:rPr>
          <w:rFonts w:ascii="Calibri" w:hAnsi="Calibri"/>
          <w:sz w:val="20"/>
          <w:szCs w:val="20"/>
          <w:lang w:val="en-US"/>
        </w:rPr>
        <w:t xml:space="preserve"> </w:t>
      </w:r>
      <w:proofErr w:type="spellStart"/>
      <w:r w:rsidRPr="007E6D5B">
        <w:rPr>
          <w:rFonts w:ascii="Calibri" w:hAnsi="Calibri"/>
          <w:b/>
          <w:sz w:val="20"/>
          <w:szCs w:val="20"/>
          <w:lang w:val="en-US"/>
        </w:rPr>
        <w:t>europejski</w:t>
      </w:r>
      <w:proofErr w:type="spellEnd"/>
      <w:r w:rsidRPr="007E6D5B">
        <w:rPr>
          <w:rFonts w:ascii="Calibri" w:hAnsi="Calibri"/>
          <w:b/>
          <w:sz w:val="20"/>
          <w:szCs w:val="20"/>
          <w:lang w:val="en-US"/>
        </w:rPr>
        <w:t xml:space="preserve"> program LIFE</w:t>
      </w:r>
      <w:r w:rsidRPr="007E6D5B">
        <w:rPr>
          <w:rFonts w:ascii="Calibri" w:hAnsi="Calibri"/>
          <w:sz w:val="20"/>
          <w:szCs w:val="20"/>
          <w:lang w:val="en-US"/>
        </w:rPr>
        <w:t xml:space="preserve">. </w:t>
      </w:r>
      <w:proofErr w:type="spellStart"/>
      <w:r w:rsidRPr="007E6D5B">
        <w:rPr>
          <w:rFonts w:ascii="Calibri" w:hAnsi="Calibri"/>
          <w:sz w:val="20"/>
          <w:szCs w:val="20"/>
          <w:lang w:val="en-US"/>
        </w:rPr>
        <w:t>Celem</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projektu</w:t>
      </w:r>
      <w:proofErr w:type="spellEnd"/>
      <w:r w:rsidRPr="007E6D5B">
        <w:rPr>
          <w:rFonts w:ascii="Calibri" w:hAnsi="Calibri"/>
          <w:sz w:val="20"/>
          <w:szCs w:val="20"/>
          <w:lang w:val="en-US"/>
        </w:rPr>
        <w:t xml:space="preserve"> jest </w:t>
      </w:r>
      <w:proofErr w:type="spellStart"/>
      <w:r w:rsidRPr="007E6D5B">
        <w:rPr>
          <w:rFonts w:ascii="Calibri" w:hAnsi="Calibri"/>
          <w:sz w:val="20"/>
          <w:szCs w:val="20"/>
          <w:lang w:val="en-US"/>
        </w:rPr>
        <w:t>stworzenie</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sieci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uniwersytetów</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zaangażowanych</w:t>
      </w:r>
      <w:proofErr w:type="spellEnd"/>
      <w:r w:rsidRPr="007E6D5B">
        <w:rPr>
          <w:rFonts w:ascii="Calibri" w:hAnsi="Calibri"/>
          <w:sz w:val="20"/>
          <w:szCs w:val="20"/>
          <w:lang w:val="en-US"/>
        </w:rPr>
        <w:t xml:space="preserve"> w </w:t>
      </w:r>
      <w:proofErr w:type="spellStart"/>
      <w:r w:rsidRPr="007E6D5B">
        <w:rPr>
          <w:rFonts w:ascii="Calibri" w:hAnsi="Calibri"/>
          <w:sz w:val="20"/>
          <w:szCs w:val="20"/>
          <w:lang w:val="en-US"/>
        </w:rPr>
        <w:t>zrównoważon</w:t>
      </w:r>
      <w:r>
        <w:rPr>
          <w:rFonts w:ascii="Calibri" w:hAnsi="Calibri"/>
          <w:sz w:val="20"/>
          <w:szCs w:val="20"/>
          <w:lang w:val="en-US"/>
        </w:rPr>
        <w:t>y</w:t>
      </w:r>
      <w:proofErr w:type="spellEnd"/>
      <w:r>
        <w:rPr>
          <w:rFonts w:ascii="Calibri" w:hAnsi="Calibri"/>
          <w:sz w:val="20"/>
          <w:szCs w:val="20"/>
          <w:lang w:val="en-US"/>
        </w:rPr>
        <w:t xml:space="preserve"> </w:t>
      </w:r>
      <w:proofErr w:type="spellStart"/>
      <w:r>
        <w:rPr>
          <w:rFonts w:ascii="Calibri" w:hAnsi="Calibri"/>
          <w:sz w:val="20"/>
          <w:szCs w:val="20"/>
          <w:lang w:val="en-US"/>
        </w:rPr>
        <w:t>rozwój</w:t>
      </w:r>
      <w:proofErr w:type="spellEnd"/>
      <w:r w:rsidR="005459C2" w:rsidRPr="00000D18">
        <w:rPr>
          <w:rFonts w:ascii="Calibri" w:hAnsi="Calibri"/>
          <w:sz w:val="20"/>
          <w:szCs w:val="20"/>
          <w:lang w:val="en-US"/>
        </w:rPr>
        <w:t>.</w:t>
      </w:r>
    </w:p>
    <w:p w14:paraId="54CA81B8" w14:textId="3BAAB0D9" w:rsidR="005459C2" w:rsidRPr="00000D18" w:rsidRDefault="007E6D5B" w:rsidP="0098624D">
      <w:pPr>
        <w:shd w:val="clear" w:color="auto" w:fill="FFFFFF"/>
        <w:spacing w:after="240"/>
        <w:ind w:left="-425" w:right="-425"/>
        <w:jc w:val="both"/>
        <w:rPr>
          <w:rFonts w:ascii="Calibri" w:hAnsi="Calibri"/>
          <w:sz w:val="20"/>
          <w:szCs w:val="20"/>
          <w:lang w:val="en-US"/>
        </w:rPr>
      </w:pPr>
      <w:proofErr w:type="spellStart"/>
      <w:r w:rsidRPr="007E6D5B">
        <w:rPr>
          <w:rFonts w:ascii="Calibri" w:hAnsi="Calibri"/>
          <w:sz w:val="20"/>
          <w:szCs w:val="20"/>
          <w:lang w:val="en-US"/>
        </w:rPr>
        <w:t>Turniej</w:t>
      </w:r>
      <w:proofErr w:type="spellEnd"/>
      <w:r w:rsidRPr="007E6D5B">
        <w:rPr>
          <w:rFonts w:ascii="Calibri" w:hAnsi="Calibri"/>
          <w:sz w:val="20"/>
          <w:szCs w:val="20"/>
          <w:lang w:val="en-US"/>
        </w:rPr>
        <w:t xml:space="preserve"> jest </w:t>
      </w:r>
      <w:proofErr w:type="spellStart"/>
      <w:r w:rsidRPr="007E6D5B">
        <w:rPr>
          <w:rFonts w:ascii="Calibri" w:hAnsi="Calibri"/>
          <w:sz w:val="20"/>
          <w:szCs w:val="20"/>
          <w:lang w:val="en-US"/>
        </w:rPr>
        <w:t>promowany</w:t>
      </w:r>
      <w:proofErr w:type="spellEnd"/>
      <w:r w:rsidRPr="007E6D5B">
        <w:rPr>
          <w:rFonts w:ascii="Calibri" w:hAnsi="Calibri"/>
          <w:sz w:val="20"/>
          <w:szCs w:val="20"/>
          <w:lang w:val="en-US"/>
        </w:rPr>
        <w:t xml:space="preserve"> w </w:t>
      </w:r>
      <w:proofErr w:type="spellStart"/>
      <w:r w:rsidRPr="007E6D5B">
        <w:rPr>
          <w:rFonts w:ascii="Calibri" w:hAnsi="Calibri"/>
          <w:sz w:val="20"/>
          <w:szCs w:val="20"/>
          <w:lang w:val="en-US"/>
        </w:rPr>
        <w:t>kontekście</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projektu</w:t>
      </w:r>
      <w:proofErr w:type="spellEnd"/>
      <w:r w:rsidRPr="007E6D5B">
        <w:rPr>
          <w:rFonts w:ascii="Calibri" w:hAnsi="Calibri"/>
          <w:sz w:val="20"/>
          <w:szCs w:val="20"/>
          <w:lang w:val="en-US"/>
        </w:rPr>
        <w:t xml:space="preserve"> </w:t>
      </w:r>
      <w:r w:rsidRPr="007E6D5B">
        <w:rPr>
          <w:rFonts w:ascii="Calibri" w:hAnsi="Calibri"/>
          <w:b/>
          <w:sz w:val="20"/>
          <w:szCs w:val="20"/>
          <w:lang w:val="en-US"/>
        </w:rPr>
        <w:t>"MUV - Mobility Urban Values"</w:t>
      </w:r>
      <w:r w:rsidRPr="007E6D5B">
        <w:rPr>
          <w:rFonts w:ascii="Calibri" w:hAnsi="Calibri"/>
          <w:sz w:val="20"/>
          <w:szCs w:val="20"/>
          <w:lang w:val="en-US"/>
        </w:rPr>
        <w:t xml:space="preserve"> (</w:t>
      </w:r>
      <w:proofErr w:type="spellStart"/>
      <w:r w:rsidRPr="007E6D5B">
        <w:rPr>
          <w:rFonts w:ascii="Calibri" w:hAnsi="Calibri"/>
          <w:sz w:val="20"/>
          <w:szCs w:val="20"/>
          <w:lang w:val="en-US"/>
        </w:rPr>
        <w:t>Wartości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Mobilności</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Miejskiej</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Projekt</w:t>
      </w:r>
      <w:proofErr w:type="spellEnd"/>
      <w:r w:rsidRPr="007E6D5B">
        <w:rPr>
          <w:rFonts w:ascii="Calibri" w:hAnsi="Calibri"/>
          <w:sz w:val="20"/>
          <w:szCs w:val="20"/>
          <w:lang w:val="en-US"/>
        </w:rPr>
        <w:t xml:space="preserve"> MUV jest </w:t>
      </w:r>
      <w:proofErr w:type="spellStart"/>
      <w:r w:rsidRPr="007E6D5B">
        <w:rPr>
          <w:rFonts w:ascii="Calibri" w:hAnsi="Calibri"/>
          <w:sz w:val="20"/>
          <w:szCs w:val="20"/>
          <w:lang w:val="en-US"/>
        </w:rPr>
        <w:t>finansowany</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przez</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Unię</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Europejską</w:t>
      </w:r>
      <w:proofErr w:type="spellEnd"/>
      <w:r w:rsidRPr="007E6D5B">
        <w:rPr>
          <w:rFonts w:ascii="Calibri" w:hAnsi="Calibri"/>
          <w:sz w:val="20"/>
          <w:szCs w:val="20"/>
          <w:lang w:val="en-US"/>
        </w:rPr>
        <w:t xml:space="preserve"> w </w:t>
      </w:r>
      <w:proofErr w:type="spellStart"/>
      <w:r w:rsidRPr="007E6D5B">
        <w:rPr>
          <w:rFonts w:ascii="Calibri" w:hAnsi="Calibri"/>
          <w:sz w:val="20"/>
          <w:szCs w:val="20"/>
          <w:lang w:val="en-US"/>
        </w:rPr>
        <w:t>ramach</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programu</w:t>
      </w:r>
      <w:proofErr w:type="spellEnd"/>
      <w:r w:rsidRPr="007E6D5B">
        <w:rPr>
          <w:rFonts w:ascii="Calibri" w:hAnsi="Calibri"/>
          <w:sz w:val="20"/>
          <w:szCs w:val="20"/>
          <w:lang w:val="en-US"/>
        </w:rPr>
        <w:t xml:space="preserve"> "</w:t>
      </w:r>
      <w:proofErr w:type="spellStart"/>
      <w:r w:rsidRPr="007E6D5B">
        <w:rPr>
          <w:rFonts w:ascii="Calibri" w:hAnsi="Calibri"/>
          <w:sz w:val="20"/>
          <w:szCs w:val="20"/>
          <w:lang w:val="en-US"/>
        </w:rPr>
        <w:t>Horyzont</w:t>
      </w:r>
      <w:proofErr w:type="spellEnd"/>
      <w:r w:rsidRPr="007E6D5B">
        <w:rPr>
          <w:rFonts w:ascii="Calibri" w:hAnsi="Calibri"/>
          <w:sz w:val="20"/>
          <w:szCs w:val="20"/>
          <w:lang w:val="en-US"/>
        </w:rPr>
        <w:t xml:space="preserve"> 2020"</w:t>
      </w:r>
      <w:r w:rsidR="005459C2" w:rsidRPr="00000D18">
        <w:rPr>
          <w:rFonts w:ascii="Calibri" w:hAnsi="Calibri"/>
          <w:b/>
          <w:sz w:val="20"/>
          <w:szCs w:val="20"/>
          <w:lang w:val="en-US"/>
        </w:rPr>
        <w:t>.</w:t>
      </w:r>
    </w:p>
    <w:p w14:paraId="71F02447" w14:textId="77777777" w:rsidR="00341C35" w:rsidRDefault="00341C35" w:rsidP="0098624D">
      <w:pPr>
        <w:shd w:val="clear" w:color="auto" w:fill="FFFFFF"/>
        <w:spacing w:after="240"/>
        <w:ind w:left="-425" w:right="-425"/>
        <w:jc w:val="both"/>
        <w:rPr>
          <w:rFonts w:ascii="Calibri" w:hAnsi="Calibri"/>
          <w:sz w:val="20"/>
          <w:szCs w:val="20"/>
          <w:lang w:val="en-US"/>
        </w:rPr>
      </w:pPr>
      <w:proofErr w:type="spellStart"/>
      <w:r w:rsidRPr="00341C35">
        <w:rPr>
          <w:rFonts w:ascii="Calibri" w:hAnsi="Calibri"/>
          <w:sz w:val="20"/>
          <w:szCs w:val="20"/>
          <w:lang w:val="en-US"/>
        </w:rPr>
        <w:t>Jedyne</w:t>
      </w:r>
      <w:proofErr w:type="spellEnd"/>
      <w:r w:rsidRPr="00341C35">
        <w:rPr>
          <w:rFonts w:ascii="Calibri" w:hAnsi="Calibri"/>
          <w:sz w:val="20"/>
          <w:szCs w:val="20"/>
          <w:lang w:val="en-US"/>
        </w:rPr>
        <w:t xml:space="preserve"> co </w:t>
      </w:r>
      <w:proofErr w:type="spellStart"/>
      <w:r w:rsidRPr="00341C35">
        <w:rPr>
          <w:rFonts w:ascii="Calibri" w:hAnsi="Calibri"/>
          <w:sz w:val="20"/>
          <w:szCs w:val="20"/>
          <w:lang w:val="en-US"/>
        </w:rPr>
        <w:t>trzeba</w:t>
      </w:r>
      <w:proofErr w:type="spellEnd"/>
      <w:r w:rsidRPr="00341C35">
        <w:rPr>
          <w:rFonts w:ascii="Calibri" w:hAnsi="Calibri"/>
          <w:sz w:val="20"/>
          <w:szCs w:val="20"/>
          <w:lang w:val="en-US"/>
        </w:rPr>
        <w:t xml:space="preserve"> </w:t>
      </w:r>
      <w:proofErr w:type="spellStart"/>
      <w:r w:rsidRPr="00341C35">
        <w:rPr>
          <w:rFonts w:ascii="Calibri" w:hAnsi="Calibri"/>
          <w:sz w:val="20"/>
          <w:szCs w:val="20"/>
          <w:lang w:val="en-US"/>
        </w:rPr>
        <w:t>zrobic</w:t>
      </w:r>
      <w:proofErr w:type="spellEnd"/>
      <w:r w:rsidRPr="00341C35">
        <w:rPr>
          <w:rFonts w:ascii="Calibri" w:hAnsi="Calibri"/>
          <w:sz w:val="20"/>
          <w:szCs w:val="20"/>
          <w:lang w:val="en-US"/>
        </w:rPr>
        <w:t xml:space="preserve">, by </w:t>
      </w:r>
      <w:proofErr w:type="spellStart"/>
      <w:r w:rsidRPr="00341C35">
        <w:rPr>
          <w:rFonts w:ascii="Calibri" w:hAnsi="Calibri"/>
          <w:sz w:val="20"/>
          <w:szCs w:val="20"/>
          <w:lang w:val="en-US"/>
        </w:rPr>
        <w:t>uczestniczyć</w:t>
      </w:r>
      <w:proofErr w:type="spellEnd"/>
      <w:r w:rsidRPr="00341C35">
        <w:rPr>
          <w:rFonts w:ascii="Calibri" w:hAnsi="Calibri"/>
          <w:sz w:val="20"/>
          <w:szCs w:val="20"/>
          <w:lang w:val="en-US"/>
        </w:rPr>
        <w:t xml:space="preserve"> w </w:t>
      </w:r>
      <w:proofErr w:type="spellStart"/>
      <w:r w:rsidRPr="00341C35">
        <w:rPr>
          <w:rFonts w:ascii="Calibri" w:hAnsi="Calibri"/>
          <w:sz w:val="20"/>
          <w:szCs w:val="20"/>
          <w:lang w:val="en-US"/>
        </w:rPr>
        <w:t>turnieju</w:t>
      </w:r>
      <w:proofErr w:type="spellEnd"/>
      <w:r w:rsidRPr="00341C35">
        <w:rPr>
          <w:rFonts w:ascii="Calibri" w:hAnsi="Calibri"/>
          <w:sz w:val="20"/>
          <w:szCs w:val="20"/>
          <w:lang w:val="en-US"/>
        </w:rPr>
        <w:t xml:space="preserve">, to </w:t>
      </w:r>
      <w:proofErr w:type="spellStart"/>
      <w:r w:rsidRPr="00341C35">
        <w:rPr>
          <w:rFonts w:ascii="Calibri" w:hAnsi="Calibri"/>
          <w:b/>
          <w:sz w:val="20"/>
          <w:szCs w:val="20"/>
          <w:lang w:val="en-US"/>
        </w:rPr>
        <w:t>pobrać</w:t>
      </w:r>
      <w:proofErr w:type="spellEnd"/>
      <w:r w:rsidRPr="00341C35">
        <w:rPr>
          <w:rFonts w:ascii="Calibri" w:hAnsi="Calibri"/>
          <w:b/>
          <w:sz w:val="20"/>
          <w:szCs w:val="20"/>
          <w:lang w:val="en-US"/>
        </w:rPr>
        <w:t xml:space="preserve"> </w:t>
      </w:r>
      <w:proofErr w:type="spellStart"/>
      <w:r w:rsidRPr="00341C35">
        <w:rPr>
          <w:rFonts w:ascii="Calibri" w:hAnsi="Calibri"/>
          <w:b/>
          <w:sz w:val="20"/>
          <w:szCs w:val="20"/>
          <w:lang w:val="en-US"/>
        </w:rPr>
        <w:t>ze</w:t>
      </w:r>
      <w:proofErr w:type="spellEnd"/>
      <w:r w:rsidRPr="00341C35">
        <w:rPr>
          <w:rFonts w:ascii="Calibri" w:hAnsi="Calibri"/>
          <w:b/>
          <w:sz w:val="20"/>
          <w:szCs w:val="20"/>
          <w:lang w:val="en-US"/>
        </w:rPr>
        <w:t xml:space="preserve"> </w:t>
      </w:r>
      <w:proofErr w:type="spellStart"/>
      <w:r w:rsidRPr="00341C35">
        <w:rPr>
          <w:rFonts w:ascii="Calibri" w:hAnsi="Calibri"/>
          <w:b/>
          <w:sz w:val="20"/>
          <w:szCs w:val="20"/>
          <w:lang w:val="en-US"/>
        </w:rPr>
        <w:t>strony</w:t>
      </w:r>
      <w:proofErr w:type="spellEnd"/>
      <w:r w:rsidRPr="00341C35">
        <w:rPr>
          <w:rFonts w:ascii="Calibri" w:hAnsi="Calibri"/>
          <w:b/>
          <w:sz w:val="20"/>
          <w:szCs w:val="20"/>
          <w:lang w:val="en-US"/>
        </w:rPr>
        <w:t xml:space="preserve"> </w:t>
      </w:r>
      <w:r w:rsidRPr="00341C35">
        <w:rPr>
          <w:rFonts w:ascii="Calibri" w:hAnsi="Calibri"/>
          <w:b/>
          <w:i/>
          <w:sz w:val="20"/>
          <w:szCs w:val="20"/>
          <w:lang w:val="en-US"/>
        </w:rPr>
        <w:t>muvapp.eu</w:t>
      </w:r>
      <w:r w:rsidRPr="00341C35">
        <w:rPr>
          <w:rFonts w:ascii="Calibri" w:hAnsi="Calibri"/>
          <w:b/>
          <w:sz w:val="20"/>
          <w:szCs w:val="20"/>
          <w:lang w:val="en-US"/>
        </w:rPr>
        <w:t xml:space="preserve"> </w:t>
      </w:r>
      <w:proofErr w:type="spellStart"/>
      <w:r w:rsidRPr="00341C35">
        <w:rPr>
          <w:rFonts w:ascii="Calibri" w:hAnsi="Calibri"/>
          <w:b/>
          <w:sz w:val="20"/>
          <w:szCs w:val="20"/>
          <w:lang w:val="en-US"/>
        </w:rPr>
        <w:t>mobilną</w:t>
      </w:r>
      <w:proofErr w:type="spellEnd"/>
      <w:r w:rsidRPr="00341C35">
        <w:rPr>
          <w:rFonts w:ascii="Calibri" w:hAnsi="Calibri"/>
          <w:b/>
          <w:sz w:val="20"/>
          <w:szCs w:val="20"/>
          <w:lang w:val="en-US"/>
        </w:rPr>
        <w:t xml:space="preserve"> </w:t>
      </w:r>
      <w:proofErr w:type="spellStart"/>
      <w:r w:rsidRPr="00341C35">
        <w:rPr>
          <w:rFonts w:ascii="Calibri" w:hAnsi="Calibri"/>
          <w:b/>
          <w:sz w:val="20"/>
          <w:szCs w:val="20"/>
          <w:lang w:val="en-US"/>
        </w:rPr>
        <w:t>aplikację</w:t>
      </w:r>
      <w:proofErr w:type="spellEnd"/>
      <w:r w:rsidRPr="00341C35">
        <w:rPr>
          <w:rFonts w:ascii="Calibri" w:hAnsi="Calibri"/>
          <w:b/>
          <w:sz w:val="20"/>
          <w:szCs w:val="20"/>
          <w:lang w:val="en-US"/>
        </w:rPr>
        <w:t xml:space="preserve"> "MUV".</w:t>
      </w:r>
      <w:r w:rsidRPr="00341C35">
        <w:rPr>
          <w:rFonts w:ascii="Calibri" w:hAnsi="Calibri"/>
          <w:sz w:val="20"/>
          <w:szCs w:val="20"/>
          <w:lang w:val="en-US"/>
        </w:rPr>
        <w:t xml:space="preserve"> </w:t>
      </w:r>
      <w:proofErr w:type="spellStart"/>
      <w:r w:rsidRPr="00341C35">
        <w:rPr>
          <w:rFonts w:ascii="Calibri" w:hAnsi="Calibri"/>
          <w:sz w:val="20"/>
          <w:szCs w:val="20"/>
          <w:lang w:val="en-US"/>
        </w:rPr>
        <w:t>Rywalizacja</w:t>
      </w:r>
      <w:proofErr w:type="spellEnd"/>
      <w:r w:rsidRPr="00341C35">
        <w:rPr>
          <w:rFonts w:ascii="Calibri" w:hAnsi="Calibri"/>
          <w:sz w:val="20"/>
          <w:szCs w:val="20"/>
          <w:lang w:val="en-US"/>
        </w:rPr>
        <w:t xml:space="preserve"> </w:t>
      </w:r>
      <w:proofErr w:type="spellStart"/>
      <w:r w:rsidRPr="00341C35">
        <w:rPr>
          <w:rFonts w:ascii="Calibri" w:hAnsi="Calibri"/>
          <w:sz w:val="20"/>
          <w:szCs w:val="20"/>
          <w:lang w:val="en-US"/>
        </w:rPr>
        <w:t>rozpocznie</w:t>
      </w:r>
      <w:proofErr w:type="spellEnd"/>
      <w:r w:rsidRPr="00341C35">
        <w:rPr>
          <w:rFonts w:ascii="Calibri" w:hAnsi="Calibri"/>
          <w:sz w:val="20"/>
          <w:szCs w:val="20"/>
          <w:lang w:val="en-US"/>
        </w:rPr>
        <w:t xml:space="preserve"> </w:t>
      </w:r>
      <w:proofErr w:type="spellStart"/>
      <w:r w:rsidRPr="00341C35">
        <w:rPr>
          <w:rFonts w:ascii="Calibri" w:hAnsi="Calibri"/>
          <w:sz w:val="20"/>
          <w:szCs w:val="20"/>
          <w:lang w:val="en-US"/>
        </w:rPr>
        <w:t>się</w:t>
      </w:r>
      <w:proofErr w:type="spellEnd"/>
      <w:r w:rsidRPr="00341C35">
        <w:rPr>
          <w:rFonts w:ascii="Calibri" w:hAnsi="Calibri"/>
          <w:sz w:val="20"/>
          <w:szCs w:val="20"/>
          <w:lang w:val="en-US"/>
        </w:rPr>
        <w:t xml:space="preserve"> 9 </w:t>
      </w:r>
      <w:proofErr w:type="spellStart"/>
      <w:r w:rsidRPr="00341C35">
        <w:rPr>
          <w:rFonts w:ascii="Calibri" w:hAnsi="Calibri"/>
          <w:sz w:val="20"/>
          <w:szCs w:val="20"/>
          <w:lang w:val="en-US"/>
        </w:rPr>
        <w:t>marca</w:t>
      </w:r>
      <w:proofErr w:type="spellEnd"/>
      <w:r w:rsidRPr="00341C35">
        <w:rPr>
          <w:rFonts w:ascii="Calibri" w:hAnsi="Calibri"/>
          <w:sz w:val="20"/>
          <w:szCs w:val="20"/>
          <w:lang w:val="en-US"/>
        </w:rPr>
        <w:t xml:space="preserve">, a </w:t>
      </w:r>
      <w:proofErr w:type="spellStart"/>
      <w:r w:rsidRPr="00341C35">
        <w:rPr>
          <w:rFonts w:ascii="Calibri" w:hAnsi="Calibri"/>
          <w:sz w:val="20"/>
          <w:szCs w:val="20"/>
          <w:lang w:val="en-US"/>
        </w:rPr>
        <w:t>zakończy</w:t>
      </w:r>
      <w:proofErr w:type="spellEnd"/>
      <w:r w:rsidRPr="00341C35">
        <w:rPr>
          <w:rFonts w:ascii="Calibri" w:hAnsi="Calibri"/>
          <w:sz w:val="20"/>
          <w:szCs w:val="20"/>
          <w:lang w:val="en-US"/>
        </w:rPr>
        <w:t xml:space="preserve"> 12 </w:t>
      </w:r>
      <w:proofErr w:type="spellStart"/>
      <w:r w:rsidRPr="00341C35">
        <w:rPr>
          <w:rFonts w:ascii="Calibri" w:hAnsi="Calibri"/>
          <w:sz w:val="20"/>
          <w:szCs w:val="20"/>
          <w:lang w:val="en-US"/>
        </w:rPr>
        <w:t>kwietnia</w:t>
      </w:r>
      <w:proofErr w:type="spellEnd"/>
      <w:r w:rsidRPr="00341C35">
        <w:rPr>
          <w:rFonts w:ascii="Calibri" w:hAnsi="Calibri"/>
          <w:sz w:val="20"/>
          <w:szCs w:val="20"/>
          <w:lang w:val="en-US"/>
        </w:rPr>
        <w:t>.</w:t>
      </w:r>
    </w:p>
    <w:p w14:paraId="4C7F2BB8" w14:textId="6454A5DB" w:rsidR="005459C2" w:rsidRPr="00000D18" w:rsidRDefault="00C21024" w:rsidP="0098624D">
      <w:pPr>
        <w:shd w:val="clear" w:color="auto" w:fill="FFFFFF"/>
        <w:spacing w:after="240"/>
        <w:ind w:left="-425" w:right="-425"/>
        <w:jc w:val="both"/>
        <w:rPr>
          <w:rFonts w:ascii="Calibri" w:hAnsi="Calibri"/>
          <w:sz w:val="20"/>
          <w:szCs w:val="20"/>
          <w:lang w:val="en-US"/>
        </w:rPr>
      </w:pPr>
      <w:proofErr w:type="spellStart"/>
      <w:r w:rsidRPr="00C21024">
        <w:rPr>
          <w:rFonts w:ascii="Calibri" w:hAnsi="Calibri"/>
          <w:sz w:val="20"/>
          <w:szCs w:val="20"/>
          <w:lang w:val="en-US"/>
        </w:rPr>
        <w:t>Tryb</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turniejowy</w:t>
      </w:r>
      <w:proofErr w:type="spellEnd"/>
      <w:r w:rsidRPr="00C21024">
        <w:rPr>
          <w:rFonts w:ascii="Calibri" w:hAnsi="Calibri"/>
          <w:sz w:val="20"/>
          <w:szCs w:val="20"/>
          <w:lang w:val="en-US"/>
        </w:rPr>
        <w:t xml:space="preserve"> jest </w:t>
      </w:r>
      <w:proofErr w:type="spellStart"/>
      <w:r w:rsidRPr="00C21024">
        <w:rPr>
          <w:rFonts w:ascii="Calibri" w:hAnsi="Calibri"/>
          <w:sz w:val="20"/>
          <w:szCs w:val="20"/>
          <w:lang w:val="en-US"/>
        </w:rPr>
        <w:t>najbardziej</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konkurencyjny</w:t>
      </w:r>
      <w:proofErr w:type="spellEnd"/>
      <w:r w:rsidRPr="00C21024">
        <w:rPr>
          <w:rFonts w:ascii="Calibri" w:hAnsi="Calibri"/>
          <w:sz w:val="20"/>
          <w:szCs w:val="20"/>
          <w:lang w:val="en-US"/>
        </w:rPr>
        <w:t xml:space="preserve">, ale w </w:t>
      </w:r>
      <w:proofErr w:type="spellStart"/>
      <w:r w:rsidRPr="00C21024">
        <w:rPr>
          <w:rFonts w:ascii="Calibri" w:hAnsi="Calibri"/>
          <w:sz w:val="20"/>
          <w:szCs w:val="20"/>
          <w:lang w:val="en-US"/>
        </w:rPr>
        <w:t>celu</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uzyskania</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lepszej</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pozycji</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użytkownicy</w:t>
      </w:r>
      <w:proofErr w:type="spellEnd"/>
      <w:r w:rsidRPr="00C21024">
        <w:rPr>
          <w:rFonts w:ascii="Calibri" w:hAnsi="Calibri"/>
          <w:sz w:val="20"/>
          <w:szCs w:val="20"/>
          <w:lang w:val="en-US"/>
        </w:rPr>
        <w:t xml:space="preserve"> MUV </w:t>
      </w:r>
      <w:proofErr w:type="spellStart"/>
      <w:r w:rsidRPr="00C21024">
        <w:rPr>
          <w:rFonts w:ascii="Calibri" w:hAnsi="Calibri"/>
          <w:sz w:val="20"/>
          <w:szCs w:val="20"/>
          <w:lang w:val="en-US"/>
        </w:rPr>
        <w:t>mogą</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rywalizować</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przez</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cały</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czas</w:t>
      </w:r>
      <w:proofErr w:type="spellEnd"/>
      <w:r w:rsidRPr="00C21024">
        <w:rPr>
          <w:rFonts w:ascii="Calibri" w:hAnsi="Calibri"/>
          <w:sz w:val="20"/>
          <w:szCs w:val="20"/>
          <w:lang w:val="en-US"/>
        </w:rPr>
        <w:t xml:space="preserve">, a </w:t>
      </w:r>
      <w:proofErr w:type="spellStart"/>
      <w:r w:rsidRPr="00C21024">
        <w:rPr>
          <w:rFonts w:ascii="Calibri" w:hAnsi="Calibri"/>
          <w:sz w:val="20"/>
          <w:szCs w:val="20"/>
          <w:lang w:val="en-US"/>
        </w:rPr>
        <w:t>nie</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tylko</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podczas</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dojazdów</w:t>
      </w:r>
      <w:proofErr w:type="spellEnd"/>
      <w:r w:rsidRPr="00C21024">
        <w:rPr>
          <w:rFonts w:ascii="Calibri" w:hAnsi="Calibri"/>
          <w:sz w:val="20"/>
          <w:szCs w:val="20"/>
          <w:lang w:val="en-US"/>
        </w:rPr>
        <w:t xml:space="preserve"> z/</w:t>
      </w:r>
      <w:proofErr w:type="spellStart"/>
      <w:r w:rsidRPr="00C21024">
        <w:rPr>
          <w:rFonts w:ascii="Calibri" w:hAnsi="Calibri"/>
          <w:sz w:val="20"/>
          <w:szCs w:val="20"/>
          <w:lang w:val="en-US"/>
        </w:rPr>
        <w:t>na</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uniwersytet</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Najlepszy</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uczestnik</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oraz</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cechujący</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się</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najbardziej</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zrównoważoną</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mobilnością</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uniwersytet</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będą</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zaproszeni</w:t>
      </w:r>
      <w:proofErr w:type="spellEnd"/>
      <w:r w:rsidRPr="00C21024">
        <w:rPr>
          <w:rFonts w:ascii="Calibri" w:hAnsi="Calibri"/>
          <w:sz w:val="20"/>
          <w:szCs w:val="20"/>
          <w:lang w:val="en-US"/>
        </w:rPr>
        <w:t xml:space="preserve"> do </w:t>
      </w:r>
      <w:proofErr w:type="spellStart"/>
      <w:r w:rsidRPr="00C21024">
        <w:rPr>
          <w:rFonts w:ascii="Calibri" w:hAnsi="Calibri"/>
          <w:sz w:val="20"/>
          <w:szCs w:val="20"/>
          <w:lang w:val="en-US"/>
        </w:rPr>
        <w:t>Brukseli</w:t>
      </w:r>
      <w:proofErr w:type="spellEnd"/>
      <w:r>
        <w:rPr>
          <w:rFonts w:ascii="Calibri" w:hAnsi="Calibri"/>
          <w:sz w:val="20"/>
          <w:szCs w:val="20"/>
          <w:lang w:val="en-US"/>
        </w:rPr>
        <w:t xml:space="preserve"> </w:t>
      </w:r>
      <w:proofErr w:type="spellStart"/>
      <w:r>
        <w:rPr>
          <w:rFonts w:ascii="Calibri" w:hAnsi="Calibri"/>
          <w:sz w:val="20"/>
          <w:szCs w:val="20"/>
          <w:lang w:val="en-US"/>
        </w:rPr>
        <w:t>na</w:t>
      </w:r>
      <w:proofErr w:type="spellEnd"/>
      <w:r>
        <w:rPr>
          <w:rFonts w:ascii="Calibri" w:hAnsi="Calibri"/>
          <w:sz w:val="20"/>
          <w:szCs w:val="20"/>
          <w:lang w:val="en-US"/>
        </w:rPr>
        <w:t xml:space="preserve"> </w:t>
      </w:r>
      <w:proofErr w:type="spellStart"/>
      <w:r>
        <w:rPr>
          <w:rFonts w:ascii="Calibri" w:hAnsi="Calibri"/>
          <w:sz w:val="20"/>
          <w:szCs w:val="20"/>
          <w:lang w:val="en-US"/>
        </w:rPr>
        <w:t>ceremonię</w:t>
      </w:r>
      <w:proofErr w:type="spellEnd"/>
      <w:r>
        <w:rPr>
          <w:rFonts w:ascii="Calibri" w:hAnsi="Calibri"/>
          <w:sz w:val="20"/>
          <w:szCs w:val="20"/>
          <w:lang w:val="en-US"/>
        </w:rPr>
        <w:t xml:space="preserve"> </w:t>
      </w:r>
      <w:proofErr w:type="spellStart"/>
      <w:r>
        <w:rPr>
          <w:rFonts w:ascii="Calibri" w:hAnsi="Calibri"/>
          <w:sz w:val="20"/>
          <w:szCs w:val="20"/>
          <w:lang w:val="en-US"/>
        </w:rPr>
        <w:t>przyznania</w:t>
      </w:r>
      <w:proofErr w:type="spellEnd"/>
      <w:r>
        <w:rPr>
          <w:rFonts w:ascii="Calibri" w:hAnsi="Calibri"/>
          <w:sz w:val="20"/>
          <w:szCs w:val="20"/>
          <w:lang w:val="en-US"/>
        </w:rPr>
        <w:t xml:space="preserve"> </w:t>
      </w:r>
      <w:proofErr w:type="spellStart"/>
      <w:r>
        <w:rPr>
          <w:rFonts w:ascii="Calibri" w:hAnsi="Calibri"/>
          <w:sz w:val="20"/>
          <w:szCs w:val="20"/>
          <w:lang w:val="en-US"/>
        </w:rPr>
        <w:t>nagród</w:t>
      </w:r>
      <w:proofErr w:type="spellEnd"/>
      <w:r w:rsidR="005459C2" w:rsidRPr="00000D18">
        <w:rPr>
          <w:rFonts w:ascii="Calibri" w:hAnsi="Calibri"/>
          <w:sz w:val="20"/>
          <w:szCs w:val="20"/>
          <w:lang w:val="en-US"/>
        </w:rPr>
        <w:t>.</w:t>
      </w:r>
    </w:p>
    <w:p w14:paraId="45BD1486" w14:textId="44EED925" w:rsidR="005459C2" w:rsidRPr="00000D18" w:rsidRDefault="00C21024" w:rsidP="0098624D">
      <w:pPr>
        <w:shd w:val="clear" w:color="auto" w:fill="FFFFFF"/>
        <w:spacing w:after="240"/>
        <w:ind w:left="-425" w:right="-425"/>
        <w:jc w:val="both"/>
        <w:rPr>
          <w:rFonts w:ascii="Calibri" w:hAnsi="Calibri"/>
          <w:sz w:val="20"/>
          <w:szCs w:val="20"/>
          <w:lang w:val="en-US"/>
        </w:rPr>
      </w:pPr>
      <w:proofErr w:type="spellStart"/>
      <w:r w:rsidRPr="00C21024">
        <w:rPr>
          <w:rFonts w:ascii="Calibri" w:hAnsi="Calibri"/>
          <w:sz w:val="20"/>
          <w:szCs w:val="20"/>
          <w:lang w:val="en-US"/>
        </w:rPr>
        <w:t>Obecne</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wydarzenie</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poprzedził</w:t>
      </w:r>
      <w:proofErr w:type="spellEnd"/>
      <w:r w:rsidRPr="00C21024">
        <w:rPr>
          <w:rFonts w:ascii="Calibri" w:hAnsi="Calibri"/>
          <w:sz w:val="20"/>
          <w:szCs w:val="20"/>
          <w:lang w:val="en-US"/>
        </w:rPr>
        <w:t xml:space="preserve"> </w:t>
      </w:r>
      <w:proofErr w:type="spellStart"/>
      <w:r w:rsidRPr="00C21024">
        <w:rPr>
          <w:rFonts w:ascii="Calibri" w:hAnsi="Calibri"/>
          <w:b/>
          <w:sz w:val="20"/>
          <w:szCs w:val="20"/>
          <w:lang w:val="en-US"/>
        </w:rPr>
        <w:t>Turniej</w:t>
      </w:r>
      <w:proofErr w:type="spellEnd"/>
      <w:r w:rsidRPr="00C21024">
        <w:rPr>
          <w:rFonts w:ascii="Calibri" w:hAnsi="Calibri"/>
          <w:b/>
          <w:sz w:val="20"/>
          <w:szCs w:val="20"/>
          <w:lang w:val="en-US"/>
        </w:rPr>
        <w:t xml:space="preserve"> </w:t>
      </w:r>
      <w:proofErr w:type="spellStart"/>
      <w:r w:rsidRPr="00C21024">
        <w:rPr>
          <w:rFonts w:ascii="Calibri" w:hAnsi="Calibri"/>
          <w:b/>
          <w:sz w:val="20"/>
          <w:szCs w:val="20"/>
          <w:lang w:val="en-US"/>
        </w:rPr>
        <w:t>Zrównoważonych</w:t>
      </w:r>
      <w:proofErr w:type="spellEnd"/>
      <w:r w:rsidRPr="00C21024">
        <w:rPr>
          <w:rFonts w:ascii="Calibri" w:hAnsi="Calibri"/>
          <w:b/>
          <w:sz w:val="20"/>
          <w:szCs w:val="20"/>
          <w:lang w:val="en-US"/>
        </w:rPr>
        <w:t xml:space="preserve"> </w:t>
      </w:r>
      <w:proofErr w:type="spellStart"/>
      <w:r w:rsidRPr="00C21024">
        <w:rPr>
          <w:rFonts w:ascii="Calibri" w:hAnsi="Calibri"/>
          <w:b/>
          <w:sz w:val="20"/>
          <w:szCs w:val="20"/>
          <w:lang w:val="en-US"/>
        </w:rPr>
        <w:t>Miast</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który</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był</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rozgrywany</w:t>
      </w:r>
      <w:proofErr w:type="spellEnd"/>
      <w:r w:rsidRPr="00C21024">
        <w:rPr>
          <w:rFonts w:ascii="Calibri" w:hAnsi="Calibri"/>
          <w:sz w:val="20"/>
          <w:szCs w:val="20"/>
          <w:lang w:val="en-US"/>
        </w:rPr>
        <w:t xml:space="preserve"> w </w:t>
      </w:r>
      <w:proofErr w:type="spellStart"/>
      <w:r w:rsidRPr="00C21024">
        <w:rPr>
          <w:rFonts w:ascii="Calibri" w:hAnsi="Calibri"/>
          <w:sz w:val="20"/>
          <w:szCs w:val="20"/>
          <w:lang w:val="en-US"/>
        </w:rPr>
        <w:t>szesnastu</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europejskich</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miastach</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Każde</w:t>
      </w:r>
      <w:proofErr w:type="spellEnd"/>
      <w:r w:rsidRPr="00C21024">
        <w:rPr>
          <w:rFonts w:ascii="Calibri" w:hAnsi="Calibri"/>
          <w:sz w:val="20"/>
          <w:szCs w:val="20"/>
          <w:lang w:val="en-US"/>
        </w:rPr>
        <w:t xml:space="preserve"> z </w:t>
      </w:r>
      <w:proofErr w:type="spellStart"/>
      <w:r w:rsidRPr="00C21024">
        <w:rPr>
          <w:rFonts w:ascii="Calibri" w:hAnsi="Calibri"/>
          <w:sz w:val="20"/>
          <w:szCs w:val="20"/>
          <w:lang w:val="en-US"/>
        </w:rPr>
        <w:t>tych</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miast</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było</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inne</w:t>
      </w:r>
      <w:proofErr w:type="spellEnd"/>
      <w:r w:rsidRPr="00C21024">
        <w:rPr>
          <w:rFonts w:ascii="Calibri" w:hAnsi="Calibri"/>
          <w:sz w:val="20"/>
          <w:szCs w:val="20"/>
          <w:lang w:val="en-US"/>
        </w:rPr>
        <w:t xml:space="preserve">, ale </w:t>
      </w:r>
      <w:proofErr w:type="spellStart"/>
      <w:r w:rsidRPr="00C21024">
        <w:rPr>
          <w:rFonts w:ascii="Calibri" w:hAnsi="Calibri"/>
          <w:sz w:val="20"/>
          <w:szCs w:val="20"/>
          <w:lang w:val="en-US"/>
        </w:rPr>
        <w:t>łączyło</w:t>
      </w:r>
      <w:proofErr w:type="spellEnd"/>
      <w:r w:rsidRPr="00C21024">
        <w:rPr>
          <w:rFonts w:ascii="Calibri" w:hAnsi="Calibri"/>
          <w:sz w:val="20"/>
          <w:szCs w:val="20"/>
          <w:lang w:val="en-US"/>
        </w:rPr>
        <w:t xml:space="preserve"> je </w:t>
      </w:r>
      <w:proofErr w:type="spellStart"/>
      <w:r w:rsidRPr="00C21024">
        <w:rPr>
          <w:rFonts w:ascii="Calibri" w:hAnsi="Calibri"/>
          <w:sz w:val="20"/>
          <w:szCs w:val="20"/>
          <w:lang w:val="en-US"/>
        </w:rPr>
        <w:t>zainteresowanie</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trendami</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mobilnościowymi</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Turniej</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spowodował</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obniżenie</w:t>
      </w:r>
      <w:proofErr w:type="spellEnd"/>
      <w:r w:rsidRPr="00C21024">
        <w:rPr>
          <w:rFonts w:ascii="Calibri" w:hAnsi="Calibri"/>
          <w:sz w:val="20"/>
          <w:szCs w:val="20"/>
          <w:lang w:val="en-US"/>
        </w:rPr>
        <w:t xml:space="preserve"> </w:t>
      </w:r>
      <w:proofErr w:type="spellStart"/>
      <w:r w:rsidRPr="00C21024">
        <w:rPr>
          <w:rFonts w:ascii="Calibri" w:hAnsi="Calibri"/>
          <w:sz w:val="20"/>
          <w:szCs w:val="20"/>
          <w:lang w:val="en-US"/>
        </w:rPr>
        <w:t>emisji</w:t>
      </w:r>
      <w:proofErr w:type="spellEnd"/>
      <w:r w:rsidRPr="00C21024">
        <w:rPr>
          <w:rFonts w:ascii="Calibri" w:hAnsi="Calibri"/>
          <w:sz w:val="20"/>
          <w:szCs w:val="20"/>
          <w:lang w:val="en-US"/>
        </w:rPr>
        <w:t xml:space="preserve"> CO</w:t>
      </w:r>
      <w:r w:rsidRPr="00161FFE">
        <w:rPr>
          <w:rFonts w:ascii="Calibri" w:hAnsi="Calibri"/>
          <w:sz w:val="20"/>
          <w:szCs w:val="20"/>
          <w:vertAlign w:val="subscript"/>
          <w:lang w:val="en-US"/>
        </w:rPr>
        <w:t>2</w:t>
      </w:r>
      <w:r w:rsidRPr="00C21024">
        <w:rPr>
          <w:rFonts w:ascii="Calibri" w:hAnsi="Calibri"/>
          <w:sz w:val="20"/>
          <w:szCs w:val="20"/>
          <w:lang w:val="en-US"/>
        </w:rPr>
        <w:t xml:space="preserve"> </w:t>
      </w:r>
      <w:proofErr w:type="spellStart"/>
      <w:r w:rsidRPr="00C21024">
        <w:rPr>
          <w:rFonts w:ascii="Calibri" w:hAnsi="Calibri"/>
          <w:sz w:val="20"/>
          <w:szCs w:val="20"/>
          <w:lang w:val="en-US"/>
        </w:rPr>
        <w:t>ogółem</w:t>
      </w:r>
      <w:proofErr w:type="spellEnd"/>
      <w:r w:rsidRPr="00C21024">
        <w:rPr>
          <w:rFonts w:ascii="Calibri" w:hAnsi="Calibri"/>
          <w:sz w:val="20"/>
          <w:szCs w:val="20"/>
          <w:lang w:val="en-US"/>
        </w:rPr>
        <w:t xml:space="preserve"> o 32%, a w </w:t>
      </w:r>
      <w:proofErr w:type="spellStart"/>
      <w:r w:rsidRPr="00C21024">
        <w:rPr>
          <w:rFonts w:ascii="Calibri" w:hAnsi="Calibri"/>
          <w:sz w:val="20"/>
          <w:szCs w:val="20"/>
          <w:lang w:val="en-US"/>
        </w:rPr>
        <w:t>grupie</w:t>
      </w:r>
      <w:proofErr w:type="spellEnd"/>
      <w:r w:rsidRPr="00C21024">
        <w:rPr>
          <w:rFonts w:ascii="Calibri" w:hAnsi="Calibri"/>
          <w:sz w:val="20"/>
          <w:szCs w:val="20"/>
          <w:lang w:val="en-US"/>
        </w:rPr>
        <w:t xml:space="preserve"> </w:t>
      </w:r>
      <w:proofErr w:type="spellStart"/>
      <w:r>
        <w:rPr>
          <w:rFonts w:ascii="Calibri" w:hAnsi="Calibri"/>
          <w:sz w:val="20"/>
          <w:szCs w:val="20"/>
          <w:lang w:val="en-US"/>
        </w:rPr>
        <w:t>społeczności</w:t>
      </w:r>
      <w:proofErr w:type="spellEnd"/>
      <w:r>
        <w:rPr>
          <w:rFonts w:ascii="Calibri" w:hAnsi="Calibri"/>
          <w:sz w:val="20"/>
          <w:szCs w:val="20"/>
          <w:lang w:val="en-US"/>
        </w:rPr>
        <w:t xml:space="preserve"> </w:t>
      </w:r>
      <w:proofErr w:type="spellStart"/>
      <w:r>
        <w:rPr>
          <w:rFonts w:ascii="Calibri" w:hAnsi="Calibri"/>
          <w:sz w:val="20"/>
          <w:szCs w:val="20"/>
          <w:lang w:val="en-US"/>
        </w:rPr>
        <w:t>akademickiej</w:t>
      </w:r>
      <w:proofErr w:type="spellEnd"/>
      <w:r>
        <w:rPr>
          <w:rFonts w:ascii="Calibri" w:hAnsi="Calibri"/>
          <w:sz w:val="20"/>
          <w:szCs w:val="20"/>
          <w:lang w:val="en-US"/>
        </w:rPr>
        <w:t xml:space="preserve"> o 54%</w:t>
      </w:r>
      <w:r w:rsidR="005459C2" w:rsidRPr="00000D18">
        <w:rPr>
          <w:rFonts w:ascii="Calibri" w:hAnsi="Calibri"/>
          <w:sz w:val="20"/>
          <w:szCs w:val="20"/>
          <w:lang w:val="en-US"/>
        </w:rPr>
        <w:t>.</w:t>
      </w:r>
    </w:p>
    <w:p w14:paraId="14B3EAFF" w14:textId="45451208" w:rsidR="005459C2" w:rsidRPr="00000D18" w:rsidRDefault="00B16C68" w:rsidP="00704522">
      <w:pPr>
        <w:shd w:val="clear" w:color="auto" w:fill="FFFFFF"/>
        <w:spacing w:after="240"/>
        <w:ind w:left="-425" w:right="-425"/>
        <w:jc w:val="both"/>
        <w:rPr>
          <w:rFonts w:ascii="Open Sans" w:hAnsi="Open Sans"/>
          <w:sz w:val="20"/>
          <w:szCs w:val="20"/>
          <w:lang w:val="en-US"/>
        </w:rPr>
      </w:pPr>
      <w:bookmarkStart w:id="0" w:name="_GoBack"/>
      <w:r w:rsidRPr="00C21024">
        <w:rPr>
          <w:rFonts w:ascii="Calibri" w:hAnsi="Calibri"/>
          <w:b/>
          <w:sz w:val="20"/>
          <w:szCs w:val="20"/>
          <w:lang w:val="en-US"/>
        </w:rPr>
        <w:drawing>
          <wp:anchor distT="0" distB="0" distL="114300" distR="114300" simplePos="0" relativeHeight="251658240" behindDoc="1" locked="0" layoutInCell="1" allowOverlap="1" wp14:anchorId="469CBC29" wp14:editId="10D271E9">
            <wp:simplePos x="0" y="0"/>
            <wp:positionH relativeFrom="column">
              <wp:posOffset>-1146810</wp:posOffset>
            </wp:positionH>
            <wp:positionV relativeFrom="paragraph">
              <wp:posOffset>1313603</wp:posOffset>
            </wp:positionV>
            <wp:extent cx="7867015" cy="3187700"/>
            <wp:effectExtent l="0" t="0" r="6985" b="1270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urso%2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67015" cy="3187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21024" w:rsidRPr="00C21024">
        <w:rPr>
          <w:rFonts w:ascii="Calibri" w:hAnsi="Calibri"/>
          <w:b/>
          <w:sz w:val="20"/>
          <w:szCs w:val="20"/>
          <w:lang w:val="en-US"/>
        </w:rPr>
        <w:t>TURNIEJ U·MOB-MUV</w:t>
      </w:r>
      <w:r w:rsidR="00C21024" w:rsidRPr="00C21024">
        <w:rPr>
          <w:rFonts w:ascii="Calibri" w:hAnsi="Calibri"/>
          <w:sz w:val="20"/>
          <w:szCs w:val="20"/>
          <w:lang w:val="en-US"/>
        </w:rPr>
        <w:t xml:space="preserve"> ma na celu polepszenie mobilności miejskiej dzięki innowacyjnemu podejściu, w którym mieszkańcy są zachęcani do przemieszczania się w sposób bardziej zrównoważony w formie gry. Dzięki wspólnym wartościom turniej wzmacnia relacje między uniwersytetem a jego społecznością. Ułatwia również opracowanie nowych i skuteczniejszych polityk na rzecz zrównoważonej mobilności. Dzięki tej inicjatywie </w:t>
      </w:r>
      <w:r w:rsidR="00C21024" w:rsidRPr="00C21024">
        <w:rPr>
          <w:rFonts w:ascii="Calibri" w:hAnsi="Calibri"/>
          <w:b/>
          <w:sz w:val="20"/>
          <w:szCs w:val="20"/>
          <w:lang w:val="en-US"/>
        </w:rPr>
        <w:t xml:space="preserve">uczelnie mogą potwierdzić ich zaangażowanie </w:t>
      </w:r>
      <w:r w:rsidR="00C21024" w:rsidRPr="00C21024">
        <w:rPr>
          <w:rFonts w:ascii="Calibri" w:hAnsi="Calibri"/>
          <w:sz w:val="20"/>
          <w:szCs w:val="20"/>
          <w:lang w:val="en-US"/>
        </w:rPr>
        <w:t>w ochronę środowiska, zrównoważony rozwój i redukcję emisji CO</w:t>
      </w:r>
      <w:r w:rsidR="00C21024" w:rsidRPr="00161FFE">
        <w:rPr>
          <w:rFonts w:ascii="Calibri" w:hAnsi="Calibri"/>
          <w:sz w:val="20"/>
          <w:szCs w:val="20"/>
          <w:vertAlign w:val="subscript"/>
          <w:lang w:val="en-US"/>
        </w:rPr>
        <w:t>2</w:t>
      </w:r>
      <w:r w:rsidR="00C21024" w:rsidRPr="00C21024">
        <w:rPr>
          <w:rFonts w:ascii="Calibri" w:hAnsi="Calibri"/>
          <w:sz w:val="20"/>
          <w:szCs w:val="20"/>
          <w:lang w:val="en-US"/>
        </w:rPr>
        <w:t xml:space="preserve"> - z zamiarem przekształcenia kampusów w obszary zeroemisyjne i zmiany nawyków w kierunku przyjaźniejszych dla środowiska.</w:t>
      </w:r>
      <w:r w:rsidR="00364672" w:rsidRPr="00000D18">
        <w:rPr>
          <w:lang w:val="en-US"/>
        </w:rPr>
        <w:tab/>
      </w:r>
    </w:p>
    <w:p w14:paraId="4A42DCC1" w14:textId="11360EDA" w:rsidR="005459C2" w:rsidRPr="00750011" w:rsidRDefault="00B16C68" w:rsidP="00750011">
      <w:pPr>
        <w:rPr>
          <w:lang w:val="en-US"/>
        </w:rPr>
      </w:pPr>
      <w:r>
        <w:rPr>
          <w:noProof/>
          <w:lang w:eastAsia="es-ES_tradnl"/>
        </w:rPr>
        <mc:AlternateContent>
          <mc:Choice Requires="wps">
            <w:drawing>
              <wp:anchor distT="0" distB="0" distL="114300" distR="114300" simplePos="0" relativeHeight="251660288" behindDoc="0" locked="0" layoutInCell="1" allowOverlap="1" wp14:anchorId="787BEA6A" wp14:editId="20F4DAAA">
                <wp:simplePos x="0" y="0"/>
                <wp:positionH relativeFrom="column">
                  <wp:posOffset>-563880</wp:posOffset>
                </wp:positionH>
                <wp:positionV relativeFrom="paragraph">
                  <wp:posOffset>2173263</wp:posOffset>
                </wp:positionV>
                <wp:extent cx="2968625" cy="688340"/>
                <wp:effectExtent l="0" t="0" r="3175"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2968625" cy="688340"/>
                        </a:xfrm>
                        <a:prstGeom prst="rect">
                          <a:avLst/>
                        </a:prstGeom>
                        <a:solidFill>
                          <a:srgbClr val="FFFFFF">
                            <a:alpha val="80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384122A" w14:textId="77777777" w:rsidR="002A5847" w:rsidRPr="008E26CA" w:rsidRDefault="002A5847" w:rsidP="002A5847">
                            <w:pPr>
                              <w:spacing w:line="240" w:lineRule="auto"/>
                              <w:rPr>
                                <w:rFonts w:ascii="Museo 300" w:hAnsi="Museo 300"/>
                                <w:sz w:val="15"/>
                                <w:szCs w:val="15"/>
                                <w:lang w:val="en-US"/>
                              </w:rPr>
                            </w:pPr>
                            <w:r w:rsidRPr="008E26CA">
                              <w:rPr>
                                <w:rFonts w:ascii="Museo 300" w:hAnsi="Museo 300"/>
                                <w:sz w:val="15"/>
                                <w:szCs w:val="15"/>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BEA6A" id="_x0000_t202" coordsize="21600,21600" o:spt="202" path="m0,0l0,21600,21600,21600,21600,0xe">
                <v:stroke joinstyle="miter"/>
                <v:path gradientshapeok="t" o:connecttype="rect"/>
              </v:shapetype>
              <v:shape id="Cuadro de texto 8" o:spid="_x0000_s1026" type="#_x0000_t202" style="position:absolute;margin-left:-44.4pt;margin-top:171.1pt;width:233.75pt;height: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" stroked="f">
                <v:fill opacity="52428f"/>
                <v:textbox>
                  <w:txbxContent>
                    <w:p w14:paraId="6384122A" w14:textId="77777777" w:rsidR="002A5847" w:rsidRPr="008E26CA" w:rsidRDefault="002A5847" w:rsidP="002A5847">
                      <w:pPr>
                        <w:spacing w:line="240" w:lineRule="auto"/>
                        <w:rPr>
                          <w:rFonts w:ascii="Museo 300" w:hAnsi="Museo 300"/>
                          <w:sz w:val="15"/>
                          <w:szCs w:val="15"/>
                          <w:lang w:val="en-US"/>
                        </w:rPr>
                      </w:pPr>
                      <w:r w:rsidRPr="008E26CA">
                        <w:rPr>
                          <w:rFonts w:ascii="Museo 300" w:hAnsi="Museo 300"/>
                          <w:sz w:val="15"/>
                          <w:szCs w:val="15"/>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w10:wrap type="square"/>
              </v:shape>
            </w:pict>
          </mc:Fallback>
        </mc:AlternateContent>
      </w:r>
    </w:p>
    <w:sectPr w:rsidR="005459C2" w:rsidRPr="0075001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B837" w14:textId="77777777" w:rsidR="00A56C73" w:rsidRDefault="00A56C73" w:rsidP="000B4E18">
      <w:pPr>
        <w:spacing w:after="0" w:line="240" w:lineRule="auto"/>
      </w:pPr>
      <w:r>
        <w:separator/>
      </w:r>
    </w:p>
  </w:endnote>
  <w:endnote w:type="continuationSeparator" w:id="0">
    <w:p w14:paraId="1764EF71" w14:textId="77777777" w:rsidR="00A56C73" w:rsidRDefault="00A56C73" w:rsidP="000B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Open Sans">
    <w:panose1 w:val="020B0606030504020204"/>
    <w:charset w:val="00"/>
    <w:family w:val="auto"/>
    <w:pitch w:val="variable"/>
    <w:sig w:usb0="E00002EF" w:usb1="4000205B" w:usb2="00000028" w:usb3="00000000" w:csb0="0000019F" w:csb1="00000000"/>
  </w:font>
  <w:font w:name="Museo 300">
    <w:panose1 w:val="02000000000000000000"/>
    <w:charset w:val="00"/>
    <w:family w:val="auto"/>
    <w:pitch w:val="variable"/>
    <w:sig w:usb0="A00000AF" w:usb1="4000004A" w:usb2="00000000" w:usb3="00000000" w:csb0="000000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C4E5" w14:textId="77777777" w:rsidR="004F551D" w:rsidRDefault="004F551D">
    <w:pPr>
      <w:pStyle w:val="Piedepgina"/>
    </w:pPr>
  </w:p>
  <w:p w14:paraId="774360E7" w14:textId="77777777" w:rsidR="004F551D" w:rsidRDefault="004F551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FF0EC" w14:textId="77777777" w:rsidR="00A56C73" w:rsidRDefault="00A56C73" w:rsidP="000B4E18">
      <w:pPr>
        <w:spacing w:after="0" w:line="240" w:lineRule="auto"/>
      </w:pPr>
      <w:r>
        <w:separator/>
      </w:r>
    </w:p>
  </w:footnote>
  <w:footnote w:type="continuationSeparator" w:id="0">
    <w:p w14:paraId="3A4CD949" w14:textId="77777777" w:rsidR="00A56C73" w:rsidRDefault="00A56C73" w:rsidP="000B4E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B96E" w14:textId="77777777" w:rsidR="000B4E18" w:rsidRDefault="00FF58F0" w:rsidP="00FF58F0">
    <w:pPr>
      <w:pStyle w:val="Encabezado"/>
      <w:tabs>
        <w:tab w:val="clear" w:pos="4252"/>
        <w:tab w:val="clear" w:pos="8504"/>
        <w:tab w:val="left" w:pos="2800"/>
      </w:tabs>
    </w:pPr>
    <w:r>
      <w:rPr>
        <w:noProof/>
        <w:color w:val="666666"/>
        <w:sz w:val="16"/>
        <w:szCs w:val="16"/>
        <w:lang w:eastAsia="es-ES_tradnl"/>
      </w:rPr>
      <w:drawing>
        <wp:anchor distT="0" distB="0" distL="114300" distR="114300" simplePos="0" relativeHeight="251659264" behindDoc="0" locked="0" layoutInCell="1" allowOverlap="1" wp14:anchorId="52CB0BC5" wp14:editId="528F6E37">
          <wp:simplePos x="0" y="0"/>
          <wp:positionH relativeFrom="column">
            <wp:posOffset>-563880</wp:posOffset>
          </wp:positionH>
          <wp:positionV relativeFrom="paragraph">
            <wp:posOffset>-212090</wp:posOffset>
          </wp:positionV>
          <wp:extent cx="6624000" cy="902576"/>
          <wp:effectExtent l="0" t="0" r="5715"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becera_template.png"/>
                  <pic:cNvPicPr/>
                </pic:nvPicPr>
                <pic:blipFill>
                  <a:blip r:embed="rId1">
                    <a:extLst>
                      <a:ext uri="{28A0092B-C50C-407E-A947-70E740481C1C}">
                        <a14:useLocalDpi xmlns:a14="http://schemas.microsoft.com/office/drawing/2010/main" val="0"/>
                      </a:ext>
                    </a:extLst>
                  </a:blip>
                  <a:stretch>
                    <a:fillRect/>
                  </a:stretch>
                </pic:blipFill>
                <pic:spPr>
                  <a:xfrm>
                    <a:off x="0" y="0"/>
                    <a:ext cx="6624000" cy="902576"/>
                  </a:xfrm>
                  <a:prstGeom prst="rect">
                    <a:avLst/>
                  </a:prstGeom>
                </pic:spPr>
              </pic:pic>
            </a:graphicData>
          </a:graphic>
          <wp14:sizeRelH relativeFrom="page">
            <wp14:pctWidth>0</wp14:pctWidth>
          </wp14:sizeRelH>
          <wp14:sizeRelV relativeFrom="page">
            <wp14:pctHeight>0</wp14:pctHeight>
          </wp14:sizeRelV>
        </wp:anchor>
      </w:drawing>
    </w:r>
    <w:r>
      <w:tab/>
    </w:r>
  </w:p>
  <w:p w14:paraId="36FD8D80" w14:textId="77777777" w:rsidR="000B4E18" w:rsidRDefault="000B4E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CD"/>
    <w:rsid w:val="00000D18"/>
    <w:rsid w:val="000B4E18"/>
    <w:rsid w:val="000F21B6"/>
    <w:rsid w:val="00100AF7"/>
    <w:rsid w:val="00161FFE"/>
    <w:rsid w:val="001E0F97"/>
    <w:rsid w:val="00227CF9"/>
    <w:rsid w:val="00232D08"/>
    <w:rsid w:val="002A5847"/>
    <w:rsid w:val="002B05BD"/>
    <w:rsid w:val="002C2DCD"/>
    <w:rsid w:val="00303967"/>
    <w:rsid w:val="00341C35"/>
    <w:rsid w:val="00364672"/>
    <w:rsid w:val="003D5BC7"/>
    <w:rsid w:val="00405901"/>
    <w:rsid w:val="004262AA"/>
    <w:rsid w:val="004F551D"/>
    <w:rsid w:val="00535ED0"/>
    <w:rsid w:val="005459C2"/>
    <w:rsid w:val="005618D5"/>
    <w:rsid w:val="005E247B"/>
    <w:rsid w:val="005E783E"/>
    <w:rsid w:val="00634D7F"/>
    <w:rsid w:val="006D6914"/>
    <w:rsid w:val="00704522"/>
    <w:rsid w:val="00750011"/>
    <w:rsid w:val="007E6D5B"/>
    <w:rsid w:val="00844953"/>
    <w:rsid w:val="00864DE5"/>
    <w:rsid w:val="008E26CA"/>
    <w:rsid w:val="00983B87"/>
    <w:rsid w:val="0098624D"/>
    <w:rsid w:val="009A7818"/>
    <w:rsid w:val="00A56C73"/>
    <w:rsid w:val="00A64E54"/>
    <w:rsid w:val="00B16C68"/>
    <w:rsid w:val="00BB2EAC"/>
    <w:rsid w:val="00C21024"/>
    <w:rsid w:val="00C4444F"/>
    <w:rsid w:val="00D400E7"/>
    <w:rsid w:val="00D86061"/>
    <w:rsid w:val="00DA5DE7"/>
    <w:rsid w:val="00DF13B4"/>
    <w:rsid w:val="00E02274"/>
    <w:rsid w:val="00E23854"/>
    <w:rsid w:val="00EE1348"/>
    <w:rsid w:val="00FC58D1"/>
    <w:rsid w:val="00FE52C1"/>
    <w:rsid w:val="00FE6024"/>
    <w:rsid w:val="00FF58F0"/>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CD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4E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4E18"/>
  </w:style>
  <w:style w:type="paragraph" w:styleId="Piedepgina">
    <w:name w:val="footer"/>
    <w:basedOn w:val="Normal"/>
    <w:link w:val="PiedepginaCar"/>
    <w:uiPriority w:val="99"/>
    <w:unhideWhenUsed/>
    <w:rsid w:val="000B4E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4E18"/>
  </w:style>
  <w:style w:type="paragraph" w:styleId="Textodeglobo">
    <w:name w:val="Balloon Text"/>
    <w:basedOn w:val="Normal"/>
    <w:link w:val="TextodegloboCar"/>
    <w:uiPriority w:val="99"/>
    <w:semiHidden/>
    <w:unhideWhenUsed/>
    <w:rsid w:val="000B4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7482">
      <w:bodyDiv w:val="1"/>
      <w:marLeft w:val="0"/>
      <w:marRight w:val="0"/>
      <w:marTop w:val="0"/>
      <w:marBottom w:val="0"/>
      <w:divBdr>
        <w:top w:val="none" w:sz="0" w:space="0" w:color="auto"/>
        <w:left w:val="none" w:sz="0" w:space="0" w:color="auto"/>
        <w:bottom w:val="none" w:sz="0" w:space="0" w:color="auto"/>
        <w:right w:val="none" w:sz="0" w:space="0" w:color="auto"/>
      </w:divBdr>
    </w:div>
    <w:div w:id="443815015">
      <w:bodyDiv w:val="1"/>
      <w:marLeft w:val="0"/>
      <w:marRight w:val="0"/>
      <w:marTop w:val="0"/>
      <w:marBottom w:val="0"/>
      <w:divBdr>
        <w:top w:val="none" w:sz="0" w:space="0" w:color="auto"/>
        <w:left w:val="none" w:sz="0" w:space="0" w:color="auto"/>
        <w:bottom w:val="none" w:sz="0" w:space="0" w:color="auto"/>
        <w:right w:val="none" w:sz="0" w:space="0" w:color="auto"/>
      </w:divBdr>
    </w:div>
    <w:div w:id="11020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CD4E-8D16-2746-8614-EFB16E93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1793</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eh20</dc:creator>
  <cp:lastModifiedBy>Usuario de Microsoft Office</cp:lastModifiedBy>
  <cp:revision>4</cp:revision>
  <dcterms:created xsi:type="dcterms:W3CDTF">2020-03-02T12:31:00Z</dcterms:created>
  <dcterms:modified xsi:type="dcterms:W3CDTF">2020-03-02T12:50:00Z</dcterms:modified>
</cp:coreProperties>
</file>