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21381" w14:textId="408F7CEC" w:rsidR="00BD5102" w:rsidRDefault="00BD5102">
      <w:bookmarkStart w:id="0" w:name="_Hlk40034173"/>
      <w:bookmarkEnd w:id="0"/>
    </w:p>
    <w:sdt>
      <w:sdtPr>
        <w:id w:val="1725721314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14:paraId="4CB39D61" w14:textId="70B49B64" w:rsidR="00D05B9C" w:rsidRDefault="00D05B9C"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755008" behindDoc="1" locked="0" layoutInCell="1" allowOverlap="1" wp14:anchorId="21A97153" wp14:editId="06DC1A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74" name="Grupa 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85" name="Prostokąt 185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Prostokąt 186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-2124373100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2AC37" w14:textId="3C05DCEE" w:rsidR="00B10977" w:rsidRPr="00D05B9C" w:rsidRDefault="003E32B3">
                                      <w:pPr>
                                        <w:pStyle w:val="Bezodstpw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Adrianna Janiak</w:t>
                                      </w:r>
                                    </w:p>
                                  </w:sdtContent>
                                </w:sdt>
                                <w:p w14:paraId="3455A1D5" w14:textId="2CA79B34" w:rsidR="00B10977" w:rsidRDefault="00DA789C">
                                  <w:pPr>
                                    <w:pStyle w:val="Bezodstpw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Firma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10977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Dokument rozpowszechniany na licencji CC BY-SA 3.0</w:t>
                                      </w:r>
                                    </w:sdtContent>
                                  </w:sdt>
                                  <w:r w:rsidR="00B10977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Pole tekstowe 187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alias w:val="Tytuł"/>
                                    <w:tag w:val=""/>
                                    <w:id w:val="-98454254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DFCCC87" w14:textId="349C9E78" w:rsidR="00B10977" w:rsidRPr="003E32B3" w:rsidRDefault="00CF337C" w:rsidP="0083207E">
                                      <w:pPr>
                                        <w:pStyle w:val="Bezodstpw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  <w:t>Problem lokalizacji – metoda środka ciężkości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-1857797760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63F0DE4" w14:textId="5C5580A0" w:rsidR="00B10977" w:rsidRDefault="003E32B3">
                                      <w:pPr>
                                        <w:pStyle w:val="Bezodstpw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NA PRZYKŁADZIE QGIS 3.18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A97153" id="Grupa 174" o:spid="_x0000_s1026" style="position:absolute;left:0;text-align:left;margin-left:0;margin-top:0;width:539.6pt;height:719.9pt;z-index:-251561472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">
                    <v:rect id="Prostokąt 185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i88MA&#10;AADcAAAADwAAAGRycy9kb3ducmV2LnhtbERPTWvCQBC9F/wPywi91Y1Kq0RXEUGQUgpGPXgbsmM2&#10;mp0N2TWm/fVdoeBtHu9z5svOVqKlxpeOFQwHCQji3OmSCwWH/eZtCsIHZI2VY1LwQx6Wi97LHFPt&#10;7ryjNguFiCHsU1RgQqhTKX1uyKIfuJo4cmfXWAwRNoXUDd5juK3kKEk+pMWSY4PBmtaG8mt2swo+&#10;L5NxZtpV+zv+pqNxx6/TZu2Veu13qxmIQF14iv/dWx3nT9/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ui88MAAADcAAAADwAAAAAAAAAAAAAAAACYAgAAZHJzL2Rv&#10;d25yZXYueG1sUEsFBgAAAAAEAAQA9QAAAIgDAAAAAA==&#10;" fillcolor="#5b9bd5 [3204]" stroked="f" strokeweight="1pt"/>
                    <v:rect id="Prostokąt 186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3nMIA&#10;AADcAAAADwAAAGRycy9kb3ducmV2LnhtbERPTYvCMBC9C/sfwix4EU31oKUaZXdBsYiwunofmtm2&#10;tJmUJmr990YQvM3jfc5i1ZlaXKl1pWUF41EEgjizuuRcwelvPYxBOI+ssbZMCu7kYLX86C0w0fbG&#10;B7oefS5CCLsEFRTeN4mULivIoBvZhjhw/7Y16ANsc6lbvIVwU8tJFE2lwZJDQ4EN/RSUVceLUbDd&#10;fWflrD7wb7WpNuc0jdP9wCnV/+y+5iA8df4tfrm3OsyPp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fecwgAAANwAAAAPAAAAAAAAAAAAAAAAAJgCAABkcnMvZG93&#10;bnJldi54bWxQSwUGAAAAAAQABAD1AAAAhwMAAAAA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-2124373100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2AC37" w14:textId="3C05DCEE" w:rsidR="00B10977" w:rsidRPr="00D05B9C" w:rsidRDefault="003E32B3">
                                <w:pPr>
                                  <w:pStyle w:val="Bezodstpw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Adrianna Janiak</w:t>
                                </w:r>
                              </w:p>
                            </w:sdtContent>
                          </w:sdt>
                          <w:p w14:paraId="3455A1D5" w14:textId="2CA79B34" w:rsidR="00B10977" w:rsidRDefault="00DA789C">
                            <w:pPr>
                              <w:pStyle w:val="Bezodstpw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Firma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10977">
                                  <w:rPr>
                                    <w:caps/>
                                    <w:color w:val="FFFFFF" w:themeColor="background1"/>
                                  </w:rPr>
                                  <w:t>Dokument rozpowszechniany na licencji CC BY-SA 3.0</w:t>
                                </w:r>
                              </w:sdtContent>
                            </w:sdt>
                            <w:r w:rsidR="00B10977"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87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nR8MA&#10;AADcAAAADwAAAGRycy9kb3ducmV2LnhtbERPTWvCQBC9C/6HZYTedNNSVFI3oRSFQr3UiPY4ZqfZ&#10;0OxsyK4m+uu7QqG3ebzPWeWDbcSFOl87VvA4S0AQl07XXCnYF5vpEoQPyBobx6TgSh7ybDxaYapd&#10;z5902YVKxBD2KSowIbSplL40ZNHPXEscuW/XWQwRdpXUHfYx3DbyKUnm0mLNscFgS2+Gyp/d2SrY&#10;HIcTF7ePvflar5/786nkQ7FV6mEyvL6ACDSEf/Gf+13H+csF3J+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vnR8MAAADcAAAADwAAAAAAAAAAAAAAAACYAgAAZHJzL2Rv&#10;d25yZXYueG1sUEsFBgAAAAAEAAQA9QAAAIgDAAAAAA==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72"/>
                                <w:szCs w:val="108"/>
                              </w:rPr>
                              <w:alias w:val="Tytuł"/>
                              <w:tag w:val=""/>
                              <w:id w:val="-98454254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DFCCC87" w14:textId="349C9E78" w:rsidR="00B10977" w:rsidRPr="003E32B3" w:rsidRDefault="00CF337C" w:rsidP="0083207E">
                                <w:pPr>
                                  <w:pStyle w:val="Bezodstpw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  <w:t>Problem lokalizacji – metoda środka ciężkości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-185779776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63F0DE4" w14:textId="5C5580A0" w:rsidR="00B10977" w:rsidRDefault="003E32B3">
                                <w:pPr>
                                  <w:pStyle w:val="Bezodstpw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NA PRZYKŁADZIE QGIS 3.18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B7413A3" w14:textId="2796245E" w:rsidR="003E32B3" w:rsidRPr="003E32B3" w:rsidRDefault="0002460D" w:rsidP="003E32B3">
          <w:pPr>
            <w:rPr>
              <w:rFonts w:asciiTheme="majorHAnsi" w:eastAsiaTheme="majorEastAsia" w:hAnsiTheme="majorHAnsi" w:cstheme="majorBidi"/>
              <w:b/>
              <w:bCs/>
              <w:caps/>
              <w:spacing w:val="4"/>
              <w:sz w:val="28"/>
              <w:szCs w:val="24"/>
            </w:rPr>
          </w:pPr>
          <w:r w:rsidRPr="0002460D">
            <w:rPr>
              <w:noProof/>
              <w:szCs w:val="24"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854336" behindDoc="0" locked="0" layoutInCell="1" allowOverlap="1" wp14:anchorId="704816FD" wp14:editId="6E0D452E">
                    <wp:simplePos x="0" y="0"/>
                    <wp:positionH relativeFrom="column">
                      <wp:posOffset>5059045</wp:posOffset>
                    </wp:positionH>
                    <wp:positionV relativeFrom="paragraph">
                      <wp:posOffset>6513195</wp:posOffset>
                    </wp:positionV>
                    <wp:extent cx="1160780" cy="218440"/>
                    <wp:effectExtent l="0" t="0" r="0" b="0"/>
                    <wp:wrapSquare wrapText="bothSides"/>
                    <wp:docPr id="89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0780" cy="218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C0AAA" w14:textId="2F15EEB6" w:rsidR="00B10977" w:rsidRPr="0002460D" w:rsidRDefault="00B10977" w:rsidP="0002460D">
                                <w:pPr>
                                  <w:jc w:val="righ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w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er. 20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 w:rsidR="003E32B3">
                                  <w:rPr>
                                    <w:sz w:val="16"/>
                                  </w:rPr>
                                  <w:t>2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.0</w:t>
                                </w:r>
                                <w:r w:rsidR="003E32B3">
                                  <w:rPr>
                                    <w:sz w:val="16"/>
                                  </w:rPr>
                                  <w:t>2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.</w:t>
                                </w:r>
                                <w:r w:rsidR="003E32B3">
                                  <w:rPr>
                                    <w:sz w:val="16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4816FD" id="Pole tekstowe 2" o:spid="_x0000_s1030" type="#_x0000_t202" style="position:absolute;left:0;text-align:left;margin-left:398.35pt;margin-top:512.85pt;width:91.4pt;height:17.2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" filled="f" stroked="f">
                    <v:textbox>
                      <w:txbxContent>
                        <w:p w14:paraId="421C0AAA" w14:textId="2F15EEB6" w:rsidR="00B10977" w:rsidRPr="0002460D" w:rsidRDefault="00B10977" w:rsidP="0002460D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</w:t>
                          </w:r>
                          <w:r w:rsidRPr="0002460D">
                            <w:rPr>
                              <w:sz w:val="16"/>
                            </w:rPr>
                            <w:t>er. 20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 w:rsidR="003E32B3">
                            <w:rPr>
                              <w:sz w:val="16"/>
                            </w:rPr>
                            <w:t>2</w:t>
                          </w:r>
                          <w:r w:rsidRPr="0002460D">
                            <w:rPr>
                              <w:sz w:val="16"/>
                            </w:rPr>
                            <w:t>.0</w:t>
                          </w:r>
                          <w:r w:rsidR="003E32B3">
                            <w:rPr>
                              <w:sz w:val="16"/>
                            </w:rPr>
                            <w:t>2</w:t>
                          </w:r>
                          <w:r w:rsidRPr="0002460D">
                            <w:rPr>
                              <w:sz w:val="16"/>
                            </w:rPr>
                            <w:t>.</w:t>
                          </w:r>
                          <w:r w:rsidR="003E32B3">
                            <w:rPr>
                              <w:sz w:val="16"/>
                            </w:rPr>
                            <w:t>07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77D42" w:rsidRPr="004D695F">
            <w:rPr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769344" behindDoc="0" locked="0" layoutInCell="1" allowOverlap="1" wp14:anchorId="29A04FB9" wp14:editId="44F0C5E9">
                <wp:simplePos x="0" y="0"/>
                <wp:positionH relativeFrom="column">
                  <wp:posOffset>4552950</wp:posOffset>
                </wp:positionH>
                <wp:positionV relativeFrom="paragraph">
                  <wp:posOffset>7819390</wp:posOffset>
                </wp:positionV>
                <wp:extent cx="1365663" cy="481388"/>
                <wp:effectExtent l="0" t="0" r="6350" b="0"/>
                <wp:wrapNone/>
                <wp:docPr id="193" name="Obraz 19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5B9C">
            <w:rPr>
              <w:szCs w:val="24"/>
            </w:rPr>
            <w:br w:type="page"/>
          </w:r>
        </w:p>
      </w:sdtContent>
    </w:sdt>
    <w:p w14:paraId="13DFBDDD" w14:textId="272CE8BC" w:rsidR="005F05CC" w:rsidRPr="005F05CC" w:rsidRDefault="005F05CC" w:rsidP="005F05CC"/>
    <w:sdt>
      <w:sdtPr>
        <w:rPr>
          <w:rFonts w:asciiTheme="minorHAnsi" w:eastAsia="Batang" w:hAnsiTheme="minorHAnsi" w:cstheme="minorBidi"/>
          <w:sz w:val="22"/>
          <w:szCs w:val="22"/>
        </w:rPr>
        <w:id w:val="1932399325"/>
        <w:docPartObj>
          <w:docPartGallery w:val="Table of Contents"/>
          <w:docPartUnique/>
        </w:docPartObj>
      </w:sdtPr>
      <w:sdtEndPr>
        <w:rPr>
          <w:rFonts w:eastAsiaTheme="minorEastAsia"/>
          <w:caps w:val="0"/>
          <w:spacing w:val="0"/>
        </w:rPr>
      </w:sdtEndPr>
      <w:sdtContent>
        <w:p w14:paraId="15B2C960" w14:textId="4B78D797" w:rsidR="005F05CC" w:rsidRPr="00135591" w:rsidRDefault="005F05CC" w:rsidP="005F05CC">
          <w:pPr>
            <w:pStyle w:val="Nagwekspisutreci"/>
            <w:numPr>
              <w:ilvl w:val="0"/>
              <w:numId w:val="0"/>
            </w:numPr>
            <w:ind w:left="426" w:hanging="426"/>
          </w:pPr>
          <w:r>
            <w:t>Spis treści</w:t>
          </w:r>
        </w:p>
        <w:p w14:paraId="5E1D7361" w14:textId="77777777" w:rsidR="005456F1" w:rsidRPr="005456F1" w:rsidRDefault="005F05CC">
          <w:pPr>
            <w:pStyle w:val="Spistreci1"/>
            <w:rPr>
              <w:noProof/>
              <w:sz w:val="28"/>
              <w:szCs w:val="28"/>
              <w:lang w:eastAsia="pl-PL"/>
            </w:rPr>
          </w:pPr>
          <w:r w:rsidRPr="005456F1">
            <w:rPr>
              <w:sz w:val="28"/>
              <w:szCs w:val="28"/>
            </w:rPr>
            <w:fldChar w:fldCharType="begin"/>
          </w:r>
          <w:r w:rsidRPr="005456F1">
            <w:rPr>
              <w:sz w:val="28"/>
              <w:szCs w:val="28"/>
            </w:rPr>
            <w:instrText xml:space="preserve"> TOC \o "1-3" \h \z \u </w:instrText>
          </w:r>
          <w:r w:rsidRPr="005456F1">
            <w:rPr>
              <w:sz w:val="28"/>
              <w:szCs w:val="28"/>
            </w:rPr>
            <w:fldChar w:fldCharType="separate"/>
          </w:r>
          <w:hyperlink w:anchor="_Toc95132566" w:history="1">
            <w:r w:rsidR="005456F1" w:rsidRPr="005456F1">
              <w:rPr>
                <w:rStyle w:val="Hipercze"/>
                <w:noProof/>
                <w:sz w:val="28"/>
                <w:szCs w:val="28"/>
              </w:rPr>
              <w:t>1.</w:t>
            </w:r>
            <w:r w:rsidR="005456F1"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="005456F1" w:rsidRPr="005456F1">
              <w:rPr>
                <w:rStyle w:val="Hipercze"/>
                <w:noProof/>
                <w:sz w:val="28"/>
                <w:szCs w:val="28"/>
              </w:rPr>
              <w:t>Wstęp</w:t>
            </w:r>
            <w:r w:rsidR="005456F1" w:rsidRPr="005456F1">
              <w:rPr>
                <w:noProof/>
                <w:webHidden/>
                <w:sz w:val="28"/>
                <w:szCs w:val="28"/>
              </w:rPr>
              <w:tab/>
            </w:r>
            <w:r w:rsidR="005456F1"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="005456F1" w:rsidRPr="005456F1">
              <w:rPr>
                <w:noProof/>
                <w:webHidden/>
                <w:sz w:val="28"/>
                <w:szCs w:val="28"/>
              </w:rPr>
              <w:instrText xml:space="preserve"> PAGEREF _Toc95132566 \h </w:instrText>
            </w:r>
            <w:r w:rsidR="005456F1" w:rsidRPr="005456F1">
              <w:rPr>
                <w:noProof/>
                <w:webHidden/>
                <w:sz w:val="28"/>
                <w:szCs w:val="28"/>
              </w:rPr>
            </w:r>
            <w:r w:rsidR="005456F1"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3</w:t>
            </w:r>
            <w:r w:rsidR="005456F1"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E038C4" w14:textId="77777777" w:rsidR="005456F1" w:rsidRPr="005456F1" w:rsidRDefault="005456F1">
          <w:pPr>
            <w:pStyle w:val="Spistreci1"/>
            <w:rPr>
              <w:noProof/>
              <w:sz w:val="28"/>
              <w:szCs w:val="28"/>
              <w:lang w:eastAsia="pl-PL"/>
            </w:rPr>
          </w:pPr>
          <w:hyperlink w:anchor="_Toc95132567" w:history="1">
            <w:r w:rsidRPr="005456F1">
              <w:rPr>
                <w:rStyle w:val="Hipercze"/>
                <w:noProof/>
                <w:sz w:val="28"/>
                <w:szCs w:val="28"/>
              </w:rPr>
              <w:t>2.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Opis problemu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_Toc95132567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3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EE7996" w14:textId="77777777" w:rsidR="005456F1" w:rsidRPr="005456F1" w:rsidRDefault="005456F1">
          <w:pPr>
            <w:pStyle w:val="Spistreci1"/>
            <w:rPr>
              <w:noProof/>
              <w:sz w:val="28"/>
              <w:szCs w:val="28"/>
              <w:lang w:eastAsia="pl-PL"/>
            </w:rPr>
          </w:pPr>
          <w:hyperlink w:anchor="_Toc95132568" w:history="1">
            <w:r w:rsidRPr="005456F1">
              <w:rPr>
                <w:rStyle w:val="Hipercze"/>
                <w:noProof/>
                <w:sz w:val="28"/>
                <w:szCs w:val="28"/>
              </w:rPr>
              <w:t>3.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Schemat postępowania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_Toc95132568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3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BB6D26" w14:textId="77777777" w:rsidR="005456F1" w:rsidRPr="005456F1" w:rsidRDefault="005456F1">
          <w:pPr>
            <w:pStyle w:val="Spistreci2"/>
            <w:rPr>
              <w:noProof/>
              <w:sz w:val="28"/>
              <w:szCs w:val="28"/>
              <w:lang w:eastAsia="pl-PL"/>
            </w:rPr>
          </w:pPr>
          <w:hyperlink w:anchor="_Toc95132569" w:history="1">
            <w:r w:rsidRPr="005456F1">
              <w:rPr>
                <w:rStyle w:val="Hipercze"/>
                <w:noProof/>
                <w:sz w:val="28"/>
                <w:szCs w:val="28"/>
              </w:rPr>
              <w:t>3.1.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Wczytanie danych (warstw)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_Toc95132569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3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715CE" w14:textId="77777777" w:rsidR="005456F1" w:rsidRPr="005456F1" w:rsidRDefault="005456F1">
          <w:pPr>
            <w:pStyle w:val="Spistreci2"/>
            <w:rPr>
              <w:noProof/>
              <w:sz w:val="28"/>
              <w:szCs w:val="28"/>
              <w:lang w:eastAsia="pl-PL"/>
            </w:rPr>
          </w:pPr>
          <w:hyperlink w:anchor="_Toc95132570" w:history="1">
            <w:r w:rsidRPr="005456F1">
              <w:rPr>
                <w:rStyle w:val="Hipercze"/>
                <w:noProof/>
                <w:sz w:val="28"/>
                <w:szCs w:val="28"/>
              </w:rPr>
              <w:t>3.2.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Filtrowanie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_Toc95132570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5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EC7939" w14:textId="77777777" w:rsidR="005456F1" w:rsidRPr="005456F1" w:rsidRDefault="005456F1">
          <w:pPr>
            <w:pStyle w:val="Spistreci2"/>
            <w:rPr>
              <w:noProof/>
              <w:sz w:val="28"/>
              <w:szCs w:val="28"/>
              <w:lang w:eastAsia="pl-PL"/>
            </w:rPr>
          </w:pPr>
          <w:hyperlink w:anchor="_Toc95132571" w:history="1">
            <w:r w:rsidRPr="005456F1">
              <w:rPr>
                <w:rStyle w:val="Hipercze"/>
                <w:noProof/>
                <w:sz w:val="28"/>
                <w:szCs w:val="28"/>
              </w:rPr>
              <w:t>3.3.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Etykiety danych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_Toc95132571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7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F33D13" w14:textId="77777777" w:rsidR="005456F1" w:rsidRPr="005456F1" w:rsidRDefault="005456F1">
          <w:pPr>
            <w:pStyle w:val="Spistreci2"/>
            <w:rPr>
              <w:noProof/>
              <w:sz w:val="28"/>
              <w:szCs w:val="28"/>
              <w:lang w:eastAsia="pl-PL"/>
            </w:rPr>
          </w:pPr>
          <w:hyperlink w:anchor="_Toc95132572" w:history="1">
            <w:r w:rsidRPr="005456F1">
              <w:rPr>
                <w:rStyle w:val="Hipercze"/>
                <w:noProof/>
                <w:sz w:val="28"/>
                <w:szCs w:val="28"/>
              </w:rPr>
              <w:t>3.4.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Metoda środka ciężkości bez określania wielkości popytu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_Toc95132572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8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7AD2AE" w14:textId="77777777" w:rsidR="005456F1" w:rsidRPr="005456F1" w:rsidRDefault="005456F1">
          <w:pPr>
            <w:pStyle w:val="Spistreci2"/>
            <w:rPr>
              <w:noProof/>
              <w:sz w:val="28"/>
              <w:szCs w:val="28"/>
              <w:lang w:eastAsia="pl-PL"/>
            </w:rPr>
          </w:pPr>
          <w:hyperlink w:anchor="_Toc95132573" w:history="1">
            <w:r w:rsidRPr="005456F1">
              <w:rPr>
                <w:rStyle w:val="Hipercze"/>
                <w:noProof/>
                <w:sz w:val="28"/>
                <w:szCs w:val="28"/>
              </w:rPr>
              <w:t>3.5.</w:t>
            </w:r>
            <w:r w:rsidRPr="005456F1">
              <w:rPr>
                <w:noProof/>
                <w:sz w:val="28"/>
                <w:szCs w:val="28"/>
                <w:lang w:eastAsia="pl-PL"/>
              </w:rPr>
              <w:tab/>
            </w:r>
            <w:r w:rsidRPr="005456F1">
              <w:rPr>
                <w:rStyle w:val="Hipercze"/>
                <w:noProof/>
                <w:sz w:val="28"/>
                <w:szCs w:val="28"/>
              </w:rPr>
              <w:t>Metoda środka ciężkości z uwzględnieniem zróżnicowanego popytu</w:t>
            </w:r>
            <w:r w:rsidRPr="005456F1">
              <w:rPr>
                <w:noProof/>
                <w:webHidden/>
                <w:sz w:val="28"/>
                <w:szCs w:val="28"/>
              </w:rPr>
              <w:tab/>
            </w:r>
            <w:r w:rsidRPr="005456F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456F1">
              <w:rPr>
                <w:noProof/>
                <w:webHidden/>
                <w:sz w:val="28"/>
                <w:szCs w:val="28"/>
              </w:rPr>
              <w:instrText xml:space="preserve"> PAGEREF _Toc95132573 \h </w:instrText>
            </w:r>
            <w:r w:rsidRPr="005456F1">
              <w:rPr>
                <w:noProof/>
                <w:webHidden/>
                <w:sz w:val="28"/>
                <w:szCs w:val="28"/>
              </w:rPr>
            </w:r>
            <w:r w:rsidRPr="005456F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810">
              <w:rPr>
                <w:noProof/>
                <w:webHidden/>
                <w:sz w:val="28"/>
                <w:szCs w:val="28"/>
              </w:rPr>
              <w:t>11</w:t>
            </w:r>
            <w:r w:rsidRPr="005456F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A71946" w14:textId="07EAA6B0" w:rsidR="005F05CC" w:rsidRDefault="005F05CC" w:rsidP="005F05CC">
          <w:r w:rsidRPr="005456F1">
            <w:rPr>
              <w:bCs/>
              <w:sz w:val="28"/>
              <w:szCs w:val="28"/>
            </w:rPr>
            <w:fldChar w:fldCharType="end"/>
          </w:r>
        </w:p>
      </w:sdtContent>
    </w:sdt>
    <w:p w14:paraId="498184EB" w14:textId="77777777" w:rsidR="005F05CC" w:rsidRDefault="005F05CC" w:rsidP="005F05CC">
      <w:bookmarkStart w:id="1" w:name="_GoBack"/>
      <w:bookmarkEnd w:id="1"/>
    </w:p>
    <w:p w14:paraId="08D51A32" w14:textId="77777777" w:rsidR="005F05CC" w:rsidRDefault="005F05CC" w:rsidP="005F05CC"/>
    <w:p w14:paraId="725A9613" w14:textId="77777777" w:rsidR="005F05CC" w:rsidRDefault="005F05CC" w:rsidP="005F05CC"/>
    <w:p w14:paraId="183C53A9" w14:textId="77777777" w:rsidR="005F05CC" w:rsidRDefault="005F05CC" w:rsidP="005F05CC"/>
    <w:p w14:paraId="5D623E81" w14:textId="77777777" w:rsidR="005F05CC" w:rsidRDefault="005F05CC" w:rsidP="005F05CC"/>
    <w:p w14:paraId="1D04B8FA" w14:textId="77777777" w:rsidR="005F05CC" w:rsidRDefault="005F05CC" w:rsidP="005F05CC"/>
    <w:p w14:paraId="593907B1" w14:textId="77777777" w:rsidR="005F05CC" w:rsidRDefault="005F05CC" w:rsidP="005F05CC"/>
    <w:p w14:paraId="7BE8E5F7" w14:textId="77777777" w:rsidR="005F05CC" w:rsidRDefault="005F05CC" w:rsidP="005F05CC"/>
    <w:p w14:paraId="30CB3EAD" w14:textId="77777777" w:rsidR="005F05CC" w:rsidRDefault="005F05CC" w:rsidP="005F05CC"/>
    <w:p w14:paraId="003035C3" w14:textId="77777777" w:rsidR="005F05CC" w:rsidRDefault="005F05CC" w:rsidP="005F05CC"/>
    <w:p w14:paraId="548B352F" w14:textId="77777777" w:rsidR="005F05CC" w:rsidRDefault="005F05CC" w:rsidP="005F05CC"/>
    <w:p w14:paraId="7B842084" w14:textId="77777777" w:rsidR="005F05CC" w:rsidRDefault="005F05CC" w:rsidP="005F05CC"/>
    <w:p w14:paraId="16E06B61" w14:textId="77777777" w:rsidR="005F05CC" w:rsidRDefault="005F05CC" w:rsidP="005F05CC"/>
    <w:p w14:paraId="3A8432CB" w14:textId="77777777" w:rsidR="005F05CC" w:rsidRDefault="005F05CC" w:rsidP="005F05CC"/>
    <w:p w14:paraId="7C9D6551" w14:textId="77777777" w:rsidR="005F05CC" w:rsidRDefault="005F05CC" w:rsidP="005F05CC"/>
    <w:p w14:paraId="75F3861B" w14:textId="77777777" w:rsidR="005F05CC" w:rsidRDefault="005F05CC" w:rsidP="005F05CC"/>
    <w:p w14:paraId="7C9CCDA4" w14:textId="77777777" w:rsidR="005F05CC" w:rsidRDefault="005F05CC" w:rsidP="005F05CC"/>
    <w:p w14:paraId="2689FA0D" w14:textId="77777777" w:rsidR="005F05CC" w:rsidRPr="00157B1B" w:rsidRDefault="005F05CC" w:rsidP="005F05CC"/>
    <w:p w14:paraId="3D44D0E2" w14:textId="77777777" w:rsidR="005F05CC" w:rsidRDefault="005F05CC" w:rsidP="00C051A3">
      <w:pPr>
        <w:pStyle w:val="Nagwek1"/>
        <w:pageBreakBefore/>
        <w:numPr>
          <w:ilvl w:val="0"/>
          <w:numId w:val="44"/>
        </w:numPr>
        <w:spacing w:before="240" w:after="0" w:line="259" w:lineRule="auto"/>
        <w:ind w:left="714" w:hanging="357"/>
        <w:jc w:val="left"/>
        <w:rPr>
          <w:b w:val="0"/>
        </w:rPr>
      </w:pPr>
      <w:bookmarkStart w:id="2" w:name="_Toc95132566"/>
      <w:r w:rsidRPr="00157B1B">
        <w:lastRenderedPageBreak/>
        <w:t>Wstęp</w:t>
      </w:r>
      <w:bookmarkEnd w:id="2"/>
    </w:p>
    <w:p w14:paraId="140E3CB4" w14:textId="77777777" w:rsidR="005F05CC" w:rsidRPr="00190728" w:rsidRDefault="005F05CC" w:rsidP="005F05CC"/>
    <w:p w14:paraId="013B8DA0" w14:textId="77777777" w:rsidR="005F05CC" w:rsidRDefault="005F05CC" w:rsidP="005F05CC">
      <w:pPr>
        <w:ind w:firstLine="360"/>
      </w:pPr>
      <w:r>
        <w:t xml:space="preserve">W niniejszym samouczku zostanie przedstawiony schemat poszukiwania optymalnej lokalizacji magazynu zaopatrującego założone punkty sprzedaży. Do określenia lokalizacji tego magazynu zostanie wykorzystana metoda środka ciężkości. Jest to jedna z najprostszych metod, uwzględniająca lokalizację miejsc powstawania popytu, koszty transportu (wzajemne odległości) oraz wielkość popytu w poszczególnych punktach sprzedaży. </w:t>
      </w:r>
    </w:p>
    <w:p w14:paraId="64B4EA7F" w14:textId="130F8877" w:rsidR="005F05CC" w:rsidRDefault="005F05CC" w:rsidP="005F05CC">
      <w:pPr>
        <w:ind w:firstLine="360"/>
      </w:pPr>
      <w:r>
        <w:t xml:space="preserve">Zadania przedstawione w samouczku zostały zrealizowane przy wykorzystaniu danych pochodzących ze strony Głównego Urzędu Geodezji i Kartografii </w:t>
      </w:r>
      <w:hyperlink r:id="rId9" w:history="1">
        <w:r w:rsidRPr="0088562D">
          <w:rPr>
            <w:rStyle w:val="Hipercze"/>
          </w:rPr>
          <w:t>gugik.gov.pl</w:t>
        </w:r>
      </w:hyperlink>
      <w:r>
        <w:t xml:space="preserve">. Wykorzystano pliki </w:t>
      </w:r>
      <w:r w:rsidRPr="00D14C25">
        <w:rPr>
          <w:i/>
        </w:rPr>
        <w:t>PRNG_miejscowosci</w:t>
      </w:r>
      <w:r>
        <w:t xml:space="preserve"> (zawierającego warstwę punktową miejscowości na terenie Polski) oraz </w:t>
      </w:r>
      <w:r w:rsidRPr="00D14C25">
        <w:rPr>
          <w:i/>
        </w:rPr>
        <w:t xml:space="preserve">wojewodztwa </w:t>
      </w:r>
      <w:r>
        <w:t>(warstwa przedstawiająca obszar Polski z podziałem na województwa). Dane udostępniane są bezpłatnie.</w:t>
      </w:r>
    </w:p>
    <w:p w14:paraId="0B94ECE6" w14:textId="77777777" w:rsidR="005F05CC" w:rsidRPr="00856D67" w:rsidRDefault="005F05CC" w:rsidP="005F05CC">
      <w:pPr>
        <w:ind w:firstLine="360"/>
      </w:pPr>
    </w:p>
    <w:p w14:paraId="6B50DB90" w14:textId="77777777" w:rsidR="005F05CC" w:rsidRDefault="005F05CC" w:rsidP="005F05CC">
      <w:pPr>
        <w:pStyle w:val="Nagwek1"/>
        <w:numPr>
          <w:ilvl w:val="0"/>
          <w:numId w:val="44"/>
        </w:numPr>
        <w:spacing w:before="240" w:after="0" w:line="259" w:lineRule="auto"/>
        <w:jc w:val="left"/>
        <w:rPr>
          <w:b w:val="0"/>
        </w:rPr>
      </w:pPr>
      <w:bookmarkStart w:id="3" w:name="_Toc95132567"/>
      <w:r w:rsidRPr="00157B1B">
        <w:t>Opis problemu</w:t>
      </w:r>
      <w:bookmarkEnd w:id="3"/>
    </w:p>
    <w:p w14:paraId="1804235E" w14:textId="77777777" w:rsidR="005F05CC" w:rsidRPr="00190728" w:rsidRDefault="005F05CC" w:rsidP="005F05CC"/>
    <w:p w14:paraId="71CD90F5" w14:textId="77777777" w:rsidR="005F05CC" w:rsidRDefault="005F05CC" w:rsidP="005F05CC">
      <w:pPr>
        <w:ind w:firstLine="360"/>
      </w:pPr>
      <w:r>
        <w:t>Zadanie polega na znalezieniu optymalnej lokalizacji magazynu dla 5 punktów sprzedaży znajdujących się w:</w:t>
      </w:r>
    </w:p>
    <w:p w14:paraId="763EEF9A" w14:textId="77777777" w:rsidR="005F05CC" w:rsidRDefault="005F05CC" w:rsidP="005F05CC">
      <w:pPr>
        <w:pStyle w:val="Akapitzlist"/>
        <w:numPr>
          <w:ilvl w:val="0"/>
          <w:numId w:val="45"/>
        </w:numPr>
        <w:spacing w:line="259" w:lineRule="auto"/>
        <w:jc w:val="left"/>
      </w:pPr>
      <w:r>
        <w:t>Poznaniu,</w:t>
      </w:r>
    </w:p>
    <w:p w14:paraId="677AD6A9" w14:textId="77777777" w:rsidR="005F05CC" w:rsidRDefault="005F05CC" w:rsidP="005F05CC">
      <w:pPr>
        <w:pStyle w:val="Akapitzlist"/>
        <w:numPr>
          <w:ilvl w:val="0"/>
          <w:numId w:val="45"/>
        </w:numPr>
        <w:spacing w:line="259" w:lineRule="auto"/>
        <w:jc w:val="left"/>
      </w:pPr>
      <w:r>
        <w:t>Warszawie,</w:t>
      </w:r>
    </w:p>
    <w:p w14:paraId="6E8A0B00" w14:textId="77777777" w:rsidR="005F05CC" w:rsidRDefault="005F05CC" w:rsidP="005F05CC">
      <w:pPr>
        <w:pStyle w:val="Akapitzlist"/>
        <w:numPr>
          <w:ilvl w:val="0"/>
          <w:numId w:val="45"/>
        </w:numPr>
        <w:spacing w:line="259" w:lineRule="auto"/>
        <w:jc w:val="left"/>
      </w:pPr>
      <w:r>
        <w:t>Opolu,</w:t>
      </w:r>
    </w:p>
    <w:p w14:paraId="40D4F7A3" w14:textId="77777777" w:rsidR="005F05CC" w:rsidRDefault="005F05CC" w:rsidP="005F05CC">
      <w:pPr>
        <w:pStyle w:val="Akapitzlist"/>
        <w:numPr>
          <w:ilvl w:val="0"/>
          <w:numId w:val="45"/>
        </w:numPr>
        <w:spacing w:line="259" w:lineRule="auto"/>
        <w:jc w:val="left"/>
      </w:pPr>
      <w:r>
        <w:t>Krakowie,</w:t>
      </w:r>
    </w:p>
    <w:p w14:paraId="452CECC6" w14:textId="77777777" w:rsidR="005F05CC" w:rsidRDefault="005F05CC" w:rsidP="005F05CC">
      <w:pPr>
        <w:pStyle w:val="Akapitzlist"/>
        <w:numPr>
          <w:ilvl w:val="0"/>
          <w:numId w:val="45"/>
        </w:numPr>
        <w:spacing w:line="259" w:lineRule="auto"/>
        <w:jc w:val="left"/>
      </w:pPr>
      <w:r>
        <w:t>Wrocławiu.</w:t>
      </w:r>
    </w:p>
    <w:p w14:paraId="6784497C" w14:textId="77777777" w:rsidR="005F05CC" w:rsidRDefault="005F05CC" w:rsidP="005F05CC">
      <w:pPr>
        <w:ind w:firstLine="360"/>
      </w:pPr>
      <w:r>
        <w:t>Dla porównania działania metody środka ciężkości, rozwiązanie problemu zostanie przedstawione w dwóch wariantach:</w:t>
      </w:r>
    </w:p>
    <w:p w14:paraId="590406EB" w14:textId="77777777" w:rsidR="005F05CC" w:rsidRDefault="005F05CC" w:rsidP="005F05CC">
      <w:pPr>
        <w:pStyle w:val="Akapitzlist"/>
        <w:numPr>
          <w:ilvl w:val="0"/>
          <w:numId w:val="46"/>
        </w:numPr>
        <w:spacing w:line="259" w:lineRule="auto"/>
      </w:pPr>
      <w:r>
        <w:t>bez uwzględnienia wielkości popytu w poszczególnych lokalizacjach,</w:t>
      </w:r>
    </w:p>
    <w:p w14:paraId="0A8A3C4B" w14:textId="77777777" w:rsidR="005F05CC" w:rsidRDefault="005F05CC" w:rsidP="005F05CC">
      <w:pPr>
        <w:pStyle w:val="Akapitzlist"/>
        <w:numPr>
          <w:ilvl w:val="0"/>
          <w:numId w:val="46"/>
        </w:numPr>
        <w:spacing w:line="259" w:lineRule="auto"/>
      </w:pPr>
      <w:r>
        <w:t>z uwzględnieniem wielkości popytu określonych dla poszczególnych lokalizacji.</w:t>
      </w:r>
    </w:p>
    <w:p w14:paraId="7437B154" w14:textId="77777777" w:rsidR="005F05CC" w:rsidRDefault="005F05CC" w:rsidP="005F05CC"/>
    <w:p w14:paraId="179AEA8A" w14:textId="77777777" w:rsidR="005F05CC" w:rsidRPr="004F5961" w:rsidRDefault="005F05CC" w:rsidP="005F05CC"/>
    <w:p w14:paraId="2D246FE6" w14:textId="77777777" w:rsidR="005F05CC" w:rsidRDefault="005F05CC" w:rsidP="005F05CC">
      <w:pPr>
        <w:pStyle w:val="Nagwek1"/>
        <w:numPr>
          <w:ilvl w:val="0"/>
          <w:numId w:val="44"/>
        </w:numPr>
        <w:spacing w:before="240" w:after="0" w:line="259" w:lineRule="auto"/>
        <w:jc w:val="left"/>
        <w:rPr>
          <w:b w:val="0"/>
        </w:rPr>
      </w:pPr>
      <w:bookmarkStart w:id="4" w:name="_Toc95132568"/>
      <w:r w:rsidRPr="00157B1B">
        <w:t>Schemat postępowania</w:t>
      </w:r>
      <w:bookmarkEnd w:id="4"/>
    </w:p>
    <w:p w14:paraId="69E59422" w14:textId="77777777" w:rsidR="005F05CC" w:rsidRPr="00190728" w:rsidRDefault="005F05CC" w:rsidP="005F05CC"/>
    <w:p w14:paraId="2770C46E" w14:textId="77777777" w:rsidR="005F05CC" w:rsidRDefault="005F05CC" w:rsidP="005F05CC">
      <w:pPr>
        <w:pStyle w:val="Nagwek2"/>
        <w:numPr>
          <w:ilvl w:val="1"/>
          <w:numId w:val="44"/>
        </w:numPr>
        <w:spacing w:before="40" w:line="259" w:lineRule="auto"/>
        <w:jc w:val="left"/>
        <w:rPr>
          <w:b w:val="0"/>
        </w:rPr>
      </w:pPr>
      <w:bookmarkStart w:id="5" w:name="_Toc95132569"/>
      <w:r w:rsidRPr="00A921BB">
        <w:t>Wczytanie danych (warstw)</w:t>
      </w:r>
      <w:bookmarkEnd w:id="5"/>
    </w:p>
    <w:p w14:paraId="2C2C6EE7" w14:textId="77777777" w:rsidR="005F05CC" w:rsidRPr="00190728" w:rsidRDefault="005F05CC" w:rsidP="005F05CC"/>
    <w:p w14:paraId="3FA75D93" w14:textId="77777777" w:rsidR="005F05CC" w:rsidRDefault="005F05CC" w:rsidP="005F05CC">
      <w:pPr>
        <w:ind w:firstLine="360"/>
        <w:rPr>
          <w:i/>
        </w:rPr>
      </w:pPr>
      <w:r>
        <w:t xml:space="preserve">Po pobraniu potrzebnych danych na dysk komputera należy wczytać je do nowoutworzonego projektu. Jednym ze sposobów zaimportowania potrzebnych danych jest skorzystanie z zakładki menu głównego </w:t>
      </w:r>
      <w:r w:rsidRPr="00601552">
        <w:rPr>
          <w:i/>
        </w:rPr>
        <w:t>WARSTW</w:t>
      </w:r>
      <w:r>
        <w:rPr>
          <w:i/>
        </w:rPr>
        <w:t xml:space="preserve">A </w:t>
      </w:r>
      <w:r>
        <w:t xml:space="preserve">i wybranie opcji: </w:t>
      </w:r>
      <w:r w:rsidRPr="00190728">
        <w:rPr>
          <w:i/>
        </w:rPr>
        <w:t>Dodaj warstwę wektorową</w:t>
      </w:r>
      <w:r>
        <w:rPr>
          <w:i/>
        </w:rPr>
        <w:t>.</w:t>
      </w:r>
    </w:p>
    <w:p w14:paraId="12BD9916" w14:textId="77777777" w:rsidR="005F05CC" w:rsidRDefault="005F05CC" w:rsidP="005F05CC">
      <w:r>
        <w:rPr>
          <w:noProof/>
          <w:lang w:eastAsia="pl-PL"/>
        </w:rPr>
        <w:lastRenderedPageBreak/>
        <w:drawing>
          <wp:inline distT="0" distB="0" distL="0" distR="0" wp14:anchorId="677416D5" wp14:editId="6B9CE66F">
            <wp:extent cx="5745480" cy="3234690"/>
            <wp:effectExtent l="0" t="0" r="762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9BD0" w14:textId="77777777" w:rsidR="005F05CC" w:rsidRDefault="005F05CC" w:rsidP="005F05CC"/>
    <w:p w14:paraId="28B44498" w14:textId="4A83D0A7" w:rsidR="005F05CC" w:rsidRDefault="005F05CC" w:rsidP="005F05CC">
      <w:pPr>
        <w:ind w:firstLine="708"/>
      </w:pPr>
      <w:r>
        <w:t xml:space="preserve">Następnie w pojawiającym się okienku, w miejscu </w:t>
      </w:r>
      <w:r w:rsidRPr="00D14C25">
        <w:rPr>
          <w:i/>
        </w:rPr>
        <w:t>Dane wektorowe</w:t>
      </w:r>
      <w:r>
        <w:t xml:space="preserve"> należy wpisać ścieżkę dostępu do pobra</w:t>
      </w:r>
      <w:r w:rsidR="00C051A3">
        <w:t>nego pliku z rozszerzeniem .shp.</w:t>
      </w:r>
      <w:r>
        <w:t xml:space="preserve"> Cały proces należy wykonać dla obu pobranych plików (warstw).</w:t>
      </w:r>
    </w:p>
    <w:p w14:paraId="26B84061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7D41103B" wp14:editId="44189474">
            <wp:extent cx="5760720" cy="40544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95D2" w14:textId="77777777" w:rsidR="005F05CC" w:rsidRDefault="005F05CC" w:rsidP="005F05CC"/>
    <w:p w14:paraId="30A23ED4" w14:textId="77777777" w:rsidR="005F05CC" w:rsidRDefault="005F05CC" w:rsidP="005F05CC">
      <w:pPr>
        <w:ind w:firstLine="708"/>
      </w:pPr>
      <w:r>
        <w:lastRenderedPageBreak/>
        <w:t>W ten sposób powinno się uzyskać następujący efekt (dwóch warstw nałożonych na siebie):</w:t>
      </w:r>
    </w:p>
    <w:p w14:paraId="5B5124EE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7E040B11" wp14:editId="7C297EB6">
            <wp:extent cx="5760720" cy="32226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971A" w14:textId="77777777" w:rsidR="005F05CC" w:rsidRPr="00601552" w:rsidRDefault="005F05CC" w:rsidP="005F05CC"/>
    <w:p w14:paraId="256B95B7" w14:textId="77777777" w:rsidR="005F05CC" w:rsidRPr="00646E9E" w:rsidRDefault="005F05CC" w:rsidP="005F05CC">
      <w:pPr>
        <w:pStyle w:val="Nagwek2"/>
        <w:numPr>
          <w:ilvl w:val="1"/>
          <w:numId w:val="44"/>
        </w:numPr>
        <w:spacing w:before="40" w:line="259" w:lineRule="auto"/>
        <w:jc w:val="left"/>
        <w:rPr>
          <w:b w:val="0"/>
        </w:rPr>
      </w:pPr>
      <w:bookmarkStart w:id="6" w:name="_Toc95132570"/>
      <w:r w:rsidRPr="00A921BB">
        <w:t>Filtrowanie</w:t>
      </w:r>
      <w:bookmarkEnd w:id="6"/>
    </w:p>
    <w:p w14:paraId="2B5B5C15" w14:textId="77777777" w:rsidR="005F05CC" w:rsidRDefault="005F05CC" w:rsidP="005F05CC">
      <w:pPr>
        <w:ind w:firstLine="360"/>
      </w:pPr>
      <w:r>
        <w:t xml:space="preserve">Zaimportowana warstwa zawierająca miejscowości położone na terenie Polski, uwzględnia zbyt wiele obiektów. Na potrzeby rozpatrywanego problemu, zostaną wykorzystane tylko założone w opisie problemu miejscowości. Aby nie zaciemniać widoku, należy wykonać filtrowanie w obrębie tej warstwy, tak aby pozostawić na mapie tylko interesujące nas obiekty. Jednym ze sposobów wykonania tej czynności jest wybranie warstwy </w:t>
      </w:r>
      <w:r>
        <w:rPr>
          <w:i/>
        </w:rPr>
        <w:t>miejscowos</w:t>
      </w:r>
      <w:r w:rsidRPr="00D14C25">
        <w:rPr>
          <w:i/>
        </w:rPr>
        <w:t>ci</w:t>
      </w:r>
      <w:r>
        <w:t xml:space="preserve"> i przez kliknięcie prawym przyciskiem myszy wybranie opcji </w:t>
      </w:r>
      <w:r w:rsidRPr="00D14C25">
        <w:rPr>
          <w:i/>
        </w:rPr>
        <w:t>Filt</w:t>
      </w:r>
      <w:r>
        <w:rPr>
          <w:i/>
        </w:rPr>
        <w:t>r</w:t>
      </w:r>
      <w:r w:rsidRPr="00D14C25">
        <w:rPr>
          <w:i/>
        </w:rPr>
        <w:t>uj.</w:t>
      </w:r>
    </w:p>
    <w:p w14:paraId="6AE859DC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5EEF0FEA" wp14:editId="14427155">
            <wp:extent cx="5759450" cy="343916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2AA8" w14:textId="77777777" w:rsidR="005F05CC" w:rsidRDefault="005F05CC" w:rsidP="00CF337C">
      <w:pPr>
        <w:spacing w:after="40"/>
        <w:ind w:firstLine="360"/>
      </w:pPr>
      <w:r>
        <w:lastRenderedPageBreak/>
        <w:t>Aby uzyskać pożądane dane w kreatorze zapytań należy wpisać formułę (warunki), która powinna być spełniona, aby odpowiednie miejscowości zostały wyświetlone. W tym celu wykorzystano warunki:</w:t>
      </w:r>
    </w:p>
    <w:p w14:paraId="298D51DD" w14:textId="77777777" w:rsidR="005F05CC" w:rsidRDefault="005F05CC" w:rsidP="00CF337C">
      <w:pPr>
        <w:pStyle w:val="Akapitzlist"/>
        <w:numPr>
          <w:ilvl w:val="0"/>
          <w:numId w:val="47"/>
        </w:numPr>
        <w:spacing w:after="40" w:line="259" w:lineRule="auto"/>
      </w:pPr>
      <w:r>
        <w:t>miejscowość musi być miastem,</w:t>
      </w:r>
    </w:p>
    <w:p w14:paraId="2D8A553E" w14:textId="77777777" w:rsidR="005F05CC" w:rsidRDefault="005F05CC" w:rsidP="00CF337C">
      <w:pPr>
        <w:pStyle w:val="Akapitzlist"/>
        <w:numPr>
          <w:ilvl w:val="0"/>
          <w:numId w:val="47"/>
        </w:numPr>
        <w:spacing w:after="40" w:line="259" w:lineRule="auto"/>
      </w:pPr>
      <w:r>
        <w:t>nazwa miejscowości musi znajdować się w zbiorze określonych nazw.</w:t>
      </w:r>
    </w:p>
    <w:p w14:paraId="2EF4E9B7" w14:textId="77777777" w:rsidR="005F05CC" w:rsidRDefault="005F05CC" w:rsidP="005F05CC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4027DE1" wp14:editId="7EA3FCD2">
                <wp:simplePos x="0" y="0"/>
                <wp:positionH relativeFrom="column">
                  <wp:posOffset>351035</wp:posOffset>
                </wp:positionH>
                <wp:positionV relativeFrom="paragraph">
                  <wp:posOffset>3036977</wp:posOffset>
                </wp:positionV>
                <wp:extent cx="828136" cy="802257"/>
                <wp:effectExtent l="38100" t="19050" r="29210" b="5524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136" cy="802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7679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27.65pt;margin-top:239.15pt;width:65.2pt;height:63.15pt;flip:x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4270D8E" wp14:editId="193FF7CD">
            <wp:extent cx="4444138" cy="3766782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3" b="2217"/>
                    <a:stretch/>
                  </pic:blipFill>
                  <pic:spPr bwMode="auto">
                    <a:xfrm>
                      <a:off x="0" y="0"/>
                      <a:ext cx="4457863" cy="377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6E22F" w14:textId="77777777" w:rsidR="005F05CC" w:rsidRDefault="005F05CC" w:rsidP="005F05CC">
      <w:r>
        <w:t>"naz_glowna" IN ('Poznań','Warszawa','Kraków','Wrocław','Opole') AND "rodzaj_ob"='miasto'</w:t>
      </w:r>
    </w:p>
    <w:p w14:paraId="770FCA3C" w14:textId="77777777" w:rsidR="005F05CC" w:rsidRDefault="005F05CC" w:rsidP="005F05CC">
      <w:pPr>
        <w:ind w:firstLine="360"/>
      </w:pPr>
      <w:r>
        <w:t>W ten sposób, po zatwierdzeniu filtrowania uzyskano założony efekt. Uzyskana warstwa zawiera już tylko lokalizacje zakładanych miejsc sprzedaży (miejsc powstawania popytu).</w:t>
      </w:r>
    </w:p>
    <w:p w14:paraId="33CE6399" w14:textId="77777777" w:rsidR="005F05CC" w:rsidRPr="00646E9E" w:rsidRDefault="005F05CC" w:rsidP="005F05CC">
      <w:r>
        <w:rPr>
          <w:noProof/>
          <w:lang w:eastAsia="pl-PL"/>
        </w:rPr>
        <w:drawing>
          <wp:inline distT="0" distB="0" distL="0" distR="0" wp14:anchorId="461226A6" wp14:editId="41618A77">
            <wp:extent cx="5709920" cy="3292954"/>
            <wp:effectExtent l="0" t="0" r="508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979"/>
                    <a:stretch/>
                  </pic:blipFill>
                  <pic:spPr bwMode="auto">
                    <a:xfrm>
                      <a:off x="0" y="0"/>
                      <a:ext cx="5732803" cy="330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FAB8B" w14:textId="77777777" w:rsidR="005F05CC" w:rsidRPr="003906FC" w:rsidRDefault="005F05CC" w:rsidP="005F05CC">
      <w:pPr>
        <w:pStyle w:val="Nagwek2"/>
        <w:numPr>
          <w:ilvl w:val="1"/>
          <w:numId w:val="44"/>
        </w:numPr>
        <w:spacing w:before="40" w:line="259" w:lineRule="auto"/>
        <w:jc w:val="left"/>
        <w:rPr>
          <w:b w:val="0"/>
        </w:rPr>
      </w:pPr>
      <w:bookmarkStart w:id="7" w:name="_Toc95132571"/>
      <w:r w:rsidRPr="00A921BB">
        <w:lastRenderedPageBreak/>
        <w:t>Etykiety danych</w:t>
      </w:r>
      <w:bookmarkEnd w:id="7"/>
    </w:p>
    <w:p w14:paraId="2CF4A77F" w14:textId="77777777" w:rsidR="005F05CC" w:rsidRDefault="005F05CC" w:rsidP="005F05CC">
      <w:pPr>
        <w:ind w:firstLine="360"/>
      </w:pPr>
      <w:r>
        <w:t xml:space="preserve">Następnym krokiem, w celu zwiększenia czytelności mapy, jest dodanie etykiet opisujących, w naszym przypadku, nazwy miejscowości (lokalizacji punktów sprzedaży). </w:t>
      </w:r>
    </w:p>
    <w:p w14:paraId="40CA8F39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5609E11A" wp14:editId="540D9589">
            <wp:extent cx="5717540" cy="3941347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9" b="1252"/>
                    <a:stretch/>
                  </pic:blipFill>
                  <pic:spPr bwMode="auto">
                    <a:xfrm>
                      <a:off x="0" y="0"/>
                      <a:ext cx="5718296" cy="39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5609D" w14:textId="77777777" w:rsidR="005F05CC" w:rsidRDefault="005F05CC" w:rsidP="005F05CC">
      <w:pPr>
        <w:ind w:firstLine="708"/>
      </w:pPr>
      <w:r>
        <w:t xml:space="preserve">Następnie w oknie </w:t>
      </w:r>
      <w:r w:rsidRPr="008B1CA2">
        <w:rPr>
          <w:i/>
        </w:rPr>
        <w:t>Właściwości warstwy</w:t>
      </w:r>
      <w:r>
        <w:t xml:space="preserve"> w podzakładce </w:t>
      </w:r>
      <w:r w:rsidRPr="008B1CA2">
        <w:rPr>
          <w:i/>
        </w:rPr>
        <w:t>Etykiety</w:t>
      </w:r>
      <w:r>
        <w:t>, należy wskazać rodzaj etykiet (</w:t>
      </w:r>
      <w:r w:rsidRPr="008B1CA2">
        <w:rPr>
          <w:i/>
        </w:rPr>
        <w:t>Proste etykiety</w:t>
      </w:r>
      <w:r>
        <w:t>) oraz określić odpowiednie parametry, np. w sposób przedstawiony poniżej.</w:t>
      </w:r>
    </w:p>
    <w:p w14:paraId="3BB837E2" w14:textId="77777777" w:rsidR="005F05CC" w:rsidRPr="0012124D" w:rsidRDefault="005F05CC" w:rsidP="005F05CC">
      <w:r>
        <w:rPr>
          <w:noProof/>
          <w:lang w:eastAsia="pl-PL"/>
        </w:rPr>
        <w:drawing>
          <wp:inline distT="0" distB="0" distL="0" distR="0" wp14:anchorId="282E829C" wp14:editId="1B556C59">
            <wp:extent cx="5759804" cy="357133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43" b="1155"/>
                    <a:stretch/>
                  </pic:blipFill>
                  <pic:spPr bwMode="auto">
                    <a:xfrm>
                      <a:off x="0" y="0"/>
                      <a:ext cx="5760720" cy="357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4B291" w14:textId="77777777" w:rsidR="005F05CC" w:rsidRDefault="005F05CC" w:rsidP="005F05CC">
      <w:pPr>
        <w:pStyle w:val="Nagwek2"/>
        <w:numPr>
          <w:ilvl w:val="1"/>
          <w:numId w:val="44"/>
        </w:numPr>
        <w:spacing w:before="40" w:line="259" w:lineRule="auto"/>
        <w:jc w:val="left"/>
        <w:rPr>
          <w:b w:val="0"/>
        </w:rPr>
      </w:pPr>
      <w:bookmarkStart w:id="8" w:name="_Toc95132572"/>
      <w:r>
        <w:lastRenderedPageBreak/>
        <w:t xml:space="preserve">Metoda środka ciężkości </w:t>
      </w:r>
      <w:r w:rsidRPr="00A921BB">
        <w:t>bez określania</w:t>
      </w:r>
      <w:r>
        <w:t xml:space="preserve"> wielkości popytu</w:t>
      </w:r>
      <w:bookmarkEnd w:id="8"/>
    </w:p>
    <w:p w14:paraId="578339DE" w14:textId="3DE86E2F" w:rsidR="005F05CC" w:rsidRDefault="005F05CC" w:rsidP="005F05CC">
      <w:pPr>
        <w:ind w:firstLine="360"/>
      </w:pPr>
      <w:r>
        <w:t>Po odpowiednim wstępnym przygotowaniu danych, można przystąpić do określenia lokalizacji magazynu, bez uwzględniania zróżnicowanego popytu w poszczególnych miejscach sprzedaży – zakładamy, że w każdym z 5 przyjętych punktów</w:t>
      </w:r>
      <w:r w:rsidR="00C051A3">
        <w:t>,</w:t>
      </w:r>
      <w:r>
        <w:t xml:space="preserve"> popyt ma jednakową wartość. W programie QGIS znajduje się wbudowana funkcja określająca środek ciężkości wybranych obiektów, dlatego nie ma potrzeby tworzenia własnych wtyczek/programów. </w:t>
      </w:r>
    </w:p>
    <w:p w14:paraId="604FE7A4" w14:textId="77777777" w:rsidR="005F05CC" w:rsidRDefault="005F05CC" w:rsidP="005F05CC">
      <w:pPr>
        <w:ind w:firstLine="360"/>
      </w:pPr>
      <w:r>
        <w:t xml:space="preserve">Aby wykorzystać wbudowany algorytm </w:t>
      </w:r>
      <w:r w:rsidRPr="008B1CA2">
        <w:rPr>
          <w:i/>
        </w:rPr>
        <w:t>Metody środka ciężkości</w:t>
      </w:r>
      <w:r>
        <w:t xml:space="preserve"> należy skorzystać z zakładki </w:t>
      </w:r>
      <w:r w:rsidRPr="008B1CA2">
        <w:rPr>
          <w:i/>
        </w:rPr>
        <w:t>Algorytmy processingu</w:t>
      </w:r>
      <w:r>
        <w:t xml:space="preserve"> i w zakładce </w:t>
      </w:r>
      <w:r w:rsidRPr="008B1CA2">
        <w:rPr>
          <w:i/>
        </w:rPr>
        <w:t>Wektor-analiza</w:t>
      </w:r>
      <w:r>
        <w:t xml:space="preserve"> wybrać opcję </w:t>
      </w:r>
      <w:r w:rsidRPr="008B1CA2">
        <w:rPr>
          <w:i/>
        </w:rPr>
        <w:t>Środek ciężkości</w:t>
      </w:r>
      <w:r>
        <w:t>.</w:t>
      </w:r>
    </w:p>
    <w:p w14:paraId="7476714A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372A455C" wp14:editId="6BB3A8A5">
            <wp:extent cx="5760720" cy="267779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279A" w14:textId="77777777" w:rsidR="005F05CC" w:rsidRDefault="005F05CC" w:rsidP="005F05CC"/>
    <w:p w14:paraId="382D4BBD" w14:textId="77777777" w:rsidR="005F05CC" w:rsidRDefault="005F05CC" w:rsidP="005F05CC">
      <w:pPr>
        <w:ind w:firstLine="360"/>
      </w:pPr>
      <w:r>
        <w:t xml:space="preserve">W oknie </w:t>
      </w:r>
      <w:r w:rsidRPr="00BF6342">
        <w:rPr>
          <w:i/>
        </w:rPr>
        <w:t>Środek ciężkości</w:t>
      </w:r>
      <w:r>
        <w:t xml:space="preserve"> należy wybrać warstwę, dla której chcemy określić środek ciężkości. W tym przypadku jest to warstwa </w:t>
      </w:r>
      <w:r w:rsidRPr="00BF6342">
        <w:rPr>
          <w:i/>
        </w:rPr>
        <w:t>miejscowosci.</w:t>
      </w:r>
    </w:p>
    <w:p w14:paraId="3CBF50D3" w14:textId="77777777" w:rsidR="005F05CC" w:rsidRDefault="005F05CC" w:rsidP="005F05CC">
      <w:pPr>
        <w:ind w:firstLine="360"/>
        <w:jc w:val="center"/>
      </w:pPr>
      <w:r>
        <w:rPr>
          <w:noProof/>
          <w:lang w:eastAsia="pl-PL"/>
        </w:rPr>
        <w:drawing>
          <wp:inline distT="0" distB="0" distL="0" distR="0" wp14:anchorId="6659B40E" wp14:editId="1A5D6F81">
            <wp:extent cx="3010319" cy="346747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14" t="962" r="1691" b="2396"/>
                    <a:stretch/>
                  </pic:blipFill>
                  <pic:spPr bwMode="auto">
                    <a:xfrm>
                      <a:off x="0" y="0"/>
                      <a:ext cx="3021059" cy="347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C8D37" w14:textId="77777777" w:rsidR="005F05CC" w:rsidRDefault="005F05CC" w:rsidP="005F05CC">
      <w:pPr>
        <w:ind w:firstLine="360"/>
      </w:pPr>
      <w:r>
        <w:lastRenderedPageBreak/>
        <w:t xml:space="preserve">Po uruchomieniu tej funkcji zostaje utworzona nowa warstwa o nazwie </w:t>
      </w:r>
      <w:r w:rsidRPr="00BF6342">
        <w:rPr>
          <w:i/>
        </w:rPr>
        <w:t>środek_cieżkości,</w:t>
      </w:r>
      <w:r>
        <w:t xml:space="preserve"> a na mapie zostaje zaznaczona lokalizacja punktu będącego środkiem ciężkości dla przyjętych parametrów.</w:t>
      </w:r>
    </w:p>
    <w:p w14:paraId="3512334C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0D8B695B" wp14:editId="38557218">
            <wp:extent cx="5797485" cy="3459192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5524" cy="346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CCEB" w14:textId="79971164" w:rsidR="005F05CC" w:rsidRDefault="005F05CC" w:rsidP="005F05CC">
      <w:pPr>
        <w:ind w:firstLine="360"/>
      </w:pPr>
      <w:r>
        <w:t xml:space="preserve">Po skorzystaniu </w:t>
      </w:r>
      <w:r w:rsidR="00C051A3">
        <w:t>z funkcji</w:t>
      </w:r>
      <w:r>
        <w:t xml:space="preserve"> </w:t>
      </w:r>
      <w:r w:rsidRPr="00C051A3">
        <w:rPr>
          <w:i/>
        </w:rPr>
        <w:t>informacje o obiekcie</w:t>
      </w:r>
      <w:r>
        <w:t>, można wyznaczyć dokładną lokalizację wyznaczonego punktu.</w:t>
      </w:r>
    </w:p>
    <w:p w14:paraId="353012D6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4106D8BD" wp14:editId="3EB59238">
            <wp:extent cx="5759450" cy="343916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6FD1" w14:textId="5C71F23D" w:rsidR="005F05CC" w:rsidRDefault="005F05CC" w:rsidP="005F05CC">
      <w:pPr>
        <w:ind w:firstLine="360"/>
        <w:rPr>
          <w:noProof/>
          <w:lang w:eastAsia="pl-PL"/>
        </w:rPr>
      </w:pPr>
      <w:r>
        <w:t>Aby poznać nazwę miejscowości,</w:t>
      </w:r>
      <w:r w:rsidR="00C051A3">
        <w:t xml:space="preserve"> w </w:t>
      </w:r>
      <w:r>
        <w:t xml:space="preserve">której </w:t>
      </w:r>
      <w:r w:rsidR="00C051A3">
        <w:t xml:space="preserve">lokalizacji </w:t>
      </w:r>
      <w:r>
        <w:t xml:space="preserve">wyznaczono środek ciężkości, można kolejny raz skorzystać z warstwy </w:t>
      </w:r>
      <w:r>
        <w:rPr>
          <w:i/>
        </w:rPr>
        <w:t>miejscowos</w:t>
      </w:r>
      <w:r w:rsidRPr="00BF6342">
        <w:rPr>
          <w:i/>
        </w:rPr>
        <w:t>ci</w:t>
      </w:r>
      <w:r>
        <w:t xml:space="preserve"> oraz funkcji geoprocessingu </w:t>
      </w:r>
      <w:r w:rsidRPr="002B4A0C">
        <w:rPr>
          <w:i/>
        </w:rPr>
        <w:t>Odległość do najbliższego huba</w:t>
      </w:r>
      <w:r>
        <w:rPr>
          <w:i/>
        </w:rPr>
        <w:t xml:space="preserve"> (punkty)</w:t>
      </w:r>
      <w:r>
        <w:t>, z następującymi parametrami:</w:t>
      </w:r>
      <w:r w:rsidRPr="002B4A0C">
        <w:rPr>
          <w:noProof/>
          <w:lang w:eastAsia="pl-PL"/>
        </w:rPr>
        <w:t xml:space="preserve"> </w:t>
      </w:r>
    </w:p>
    <w:p w14:paraId="528150C2" w14:textId="77777777" w:rsidR="005F05CC" w:rsidRDefault="005F05CC" w:rsidP="005F05C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6B733BA" wp14:editId="4D48480D">
            <wp:extent cx="4692770" cy="4940139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20" b="1"/>
                    <a:stretch/>
                  </pic:blipFill>
                  <pic:spPr bwMode="auto">
                    <a:xfrm>
                      <a:off x="0" y="0"/>
                      <a:ext cx="4704654" cy="495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40648" w14:textId="77777777" w:rsidR="005F05CC" w:rsidRDefault="005F05CC" w:rsidP="005F05CC">
      <w:pPr>
        <w:ind w:firstLine="360"/>
      </w:pPr>
      <w:r>
        <w:t>Po wykonaniu tego kroku oraz dodaniu odpowiedniej etykiety danych, uzyskujemy końcowy rezultat, wskazujący na miejscowość</w:t>
      </w:r>
      <w:r w:rsidRPr="00BF6342">
        <w:rPr>
          <w:u w:val="single"/>
        </w:rPr>
        <w:t xml:space="preserve"> </w:t>
      </w:r>
      <w:r>
        <w:rPr>
          <w:i/>
        </w:rPr>
        <w:t>Adamki</w:t>
      </w:r>
      <w:r>
        <w:t>, jako potencjalne miejsce lokalizacji magazynu.</w:t>
      </w:r>
    </w:p>
    <w:p w14:paraId="2371CFE6" w14:textId="77777777" w:rsidR="005F05CC" w:rsidRPr="003906FC" w:rsidRDefault="005F05CC" w:rsidP="005F05CC">
      <w:r>
        <w:rPr>
          <w:noProof/>
          <w:lang w:eastAsia="pl-PL"/>
        </w:rPr>
        <w:drawing>
          <wp:inline distT="0" distB="0" distL="0" distR="0" wp14:anchorId="6901009F" wp14:editId="6681D529">
            <wp:extent cx="5760720" cy="323913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78EE" w14:textId="77777777" w:rsidR="005F05CC" w:rsidRPr="00765A07" w:rsidRDefault="005F05CC" w:rsidP="005F05CC">
      <w:pPr>
        <w:pStyle w:val="Nagwek2"/>
        <w:numPr>
          <w:ilvl w:val="1"/>
          <w:numId w:val="44"/>
        </w:numPr>
        <w:spacing w:before="40" w:line="259" w:lineRule="auto"/>
        <w:jc w:val="left"/>
        <w:rPr>
          <w:b w:val="0"/>
        </w:rPr>
      </w:pPr>
      <w:bookmarkStart w:id="9" w:name="_Toc95132573"/>
      <w:r w:rsidRPr="00A921BB">
        <w:lastRenderedPageBreak/>
        <w:t>Metoda środka cięż</w:t>
      </w:r>
      <w:r>
        <w:t>kości z</w:t>
      </w:r>
      <w:r w:rsidRPr="00A921BB">
        <w:t xml:space="preserve"> uwzględnieniem zróżnicowane</w:t>
      </w:r>
      <w:r>
        <w:t>go popytu</w:t>
      </w:r>
      <w:bookmarkEnd w:id="9"/>
    </w:p>
    <w:p w14:paraId="4AC91C26" w14:textId="2CDC0A56" w:rsidR="005F05CC" w:rsidRDefault="005F05CC" w:rsidP="005F05CC">
      <w:pPr>
        <w:ind w:firstLine="360"/>
      </w:pPr>
      <w:r>
        <w:t xml:space="preserve">W celu uwzględnienia zróżnicowanego popytu w poszczególnych lokalizacjach (punktach sprzedażowych), należy w tabeli atrybutów warstwy odbiorcy dodać pole (kolumnę) wskazującą </w:t>
      </w:r>
      <w:r w:rsidR="00C051A3">
        <w:t>na wielkość</w:t>
      </w:r>
      <w:r>
        <w:t xml:space="preserve"> tego popytu w danych punktach sprzedażowych.</w:t>
      </w:r>
    </w:p>
    <w:p w14:paraId="2049C7E8" w14:textId="77777777" w:rsidR="005F05CC" w:rsidRDefault="005F05CC" w:rsidP="005F05CC">
      <w:r>
        <w:rPr>
          <w:noProof/>
          <w:lang w:eastAsia="pl-PL"/>
        </w:rPr>
        <w:drawing>
          <wp:inline distT="0" distB="0" distL="0" distR="0" wp14:anchorId="1DDB7A56" wp14:editId="07F0F310">
            <wp:extent cx="5760720" cy="323913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CA8D" w14:textId="77777777" w:rsidR="005F05CC" w:rsidRDefault="005F05CC" w:rsidP="005F05CC">
      <w:pPr>
        <w:ind w:firstLine="708"/>
      </w:pPr>
      <w:r>
        <w:t xml:space="preserve">Następnie należy przełączyć okno na tryb edycji oraz wybrać opcję </w:t>
      </w:r>
      <w:r w:rsidRPr="00BF6342">
        <w:rPr>
          <w:i/>
        </w:rPr>
        <w:t>Dodaj nowy atrybut</w:t>
      </w:r>
      <w:r>
        <w:t>.</w:t>
      </w:r>
    </w:p>
    <w:p w14:paraId="531550B3" w14:textId="77777777" w:rsidR="005F05CC" w:rsidRPr="004450D9" w:rsidRDefault="005F05CC" w:rsidP="005F05CC">
      <w:r>
        <w:rPr>
          <w:noProof/>
          <w:lang w:eastAsia="pl-PL"/>
        </w:rPr>
        <w:drawing>
          <wp:inline distT="0" distB="0" distL="0" distR="0" wp14:anchorId="41A95AAB" wp14:editId="19083242">
            <wp:extent cx="5891530" cy="272594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77"/>
                    <a:stretch/>
                  </pic:blipFill>
                  <pic:spPr bwMode="auto">
                    <a:xfrm>
                      <a:off x="0" y="0"/>
                      <a:ext cx="5900069" cy="272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5B5D2" w14:textId="77777777" w:rsidR="005F05CC" w:rsidRPr="004450D9" w:rsidRDefault="005F05CC" w:rsidP="005F05CC">
      <w:pPr>
        <w:ind w:firstLine="360"/>
      </w:pPr>
      <w:r>
        <w:t>Następnie należy ustawić parametry atrybutu, typ danych, nazwę oraz wielkość. Istnieje również możliwość dodania komentarza wyjaśniającego zawartość atrybutu.</w:t>
      </w:r>
    </w:p>
    <w:p w14:paraId="02DD2E7B" w14:textId="77777777" w:rsidR="005F05CC" w:rsidRDefault="005F05CC" w:rsidP="005F05CC">
      <w:pPr>
        <w:jc w:val="center"/>
        <w:rPr>
          <w:lang w:eastAsia="ko-KR"/>
        </w:rPr>
      </w:pPr>
      <w:r>
        <w:rPr>
          <w:noProof/>
          <w:lang w:eastAsia="pl-PL"/>
        </w:rPr>
        <w:lastRenderedPageBreak/>
        <w:drawing>
          <wp:inline distT="0" distB="0" distL="0" distR="0" wp14:anchorId="6A7CC32C" wp14:editId="4F586DD6">
            <wp:extent cx="2587924" cy="2173597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27" t="1151" r="1715" b="2143"/>
                    <a:stretch/>
                  </pic:blipFill>
                  <pic:spPr bwMode="auto">
                    <a:xfrm>
                      <a:off x="0" y="0"/>
                      <a:ext cx="2588230" cy="217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CDB74" w14:textId="77777777" w:rsidR="005F05CC" w:rsidRDefault="005F05CC" w:rsidP="005F05CC">
      <w:pPr>
        <w:ind w:firstLine="360"/>
        <w:rPr>
          <w:lang w:eastAsia="ko-KR"/>
        </w:rPr>
      </w:pPr>
      <w:r>
        <w:rPr>
          <w:lang w:eastAsia="ko-KR"/>
        </w:rPr>
        <w:t>Po dodaniu tego atrybutu, dla każdego punktu znajdującego się w danej warstwie, została stworzona możliwość określenia jego popytu. Dla poszczególnych lokalizacji przyporządkowano następujące wielkości popytu:</w:t>
      </w:r>
    </w:p>
    <w:p w14:paraId="718BE8E0" w14:textId="77777777" w:rsidR="005F05CC" w:rsidRDefault="005F05CC" w:rsidP="005F05CC">
      <w:pPr>
        <w:pStyle w:val="Akapitzlist"/>
        <w:numPr>
          <w:ilvl w:val="0"/>
          <w:numId w:val="48"/>
        </w:numPr>
        <w:spacing w:line="259" w:lineRule="auto"/>
        <w:jc w:val="left"/>
        <w:rPr>
          <w:lang w:eastAsia="ko-KR"/>
        </w:rPr>
      </w:pPr>
      <w:r>
        <w:rPr>
          <w:lang w:eastAsia="ko-KR"/>
        </w:rPr>
        <w:t>Poznań (125 j.m.),</w:t>
      </w:r>
    </w:p>
    <w:p w14:paraId="1F71D456" w14:textId="77777777" w:rsidR="005F05CC" w:rsidRDefault="005F05CC" w:rsidP="005F05CC">
      <w:pPr>
        <w:pStyle w:val="Akapitzlist"/>
        <w:numPr>
          <w:ilvl w:val="0"/>
          <w:numId w:val="48"/>
        </w:numPr>
        <w:spacing w:line="259" w:lineRule="auto"/>
        <w:jc w:val="left"/>
        <w:rPr>
          <w:lang w:eastAsia="ko-KR"/>
        </w:rPr>
      </w:pPr>
      <w:r>
        <w:rPr>
          <w:lang w:eastAsia="ko-KR"/>
        </w:rPr>
        <w:t>Kraków (50 j.m.),</w:t>
      </w:r>
    </w:p>
    <w:p w14:paraId="6CEB9D90" w14:textId="77777777" w:rsidR="005F05CC" w:rsidRDefault="005F05CC" w:rsidP="005F05CC">
      <w:pPr>
        <w:pStyle w:val="Akapitzlist"/>
        <w:numPr>
          <w:ilvl w:val="0"/>
          <w:numId w:val="48"/>
        </w:numPr>
        <w:spacing w:line="259" w:lineRule="auto"/>
        <w:jc w:val="left"/>
        <w:rPr>
          <w:lang w:eastAsia="ko-KR"/>
        </w:rPr>
      </w:pPr>
      <w:r>
        <w:rPr>
          <w:lang w:eastAsia="ko-KR"/>
        </w:rPr>
        <w:t>Warszawa (295 j.m.),</w:t>
      </w:r>
    </w:p>
    <w:p w14:paraId="2608919A" w14:textId="77777777" w:rsidR="005F05CC" w:rsidRDefault="005F05CC" w:rsidP="005F05CC">
      <w:pPr>
        <w:pStyle w:val="Akapitzlist"/>
        <w:numPr>
          <w:ilvl w:val="0"/>
          <w:numId w:val="48"/>
        </w:numPr>
        <w:spacing w:line="259" w:lineRule="auto"/>
        <w:jc w:val="left"/>
        <w:rPr>
          <w:lang w:eastAsia="ko-KR"/>
        </w:rPr>
      </w:pPr>
      <w:r>
        <w:rPr>
          <w:lang w:eastAsia="ko-KR"/>
        </w:rPr>
        <w:t>Opole (60 j.m.),</w:t>
      </w:r>
    </w:p>
    <w:p w14:paraId="31C69730" w14:textId="77777777" w:rsidR="005F05CC" w:rsidRDefault="005F05CC" w:rsidP="005F05CC">
      <w:pPr>
        <w:pStyle w:val="Akapitzlist"/>
        <w:numPr>
          <w:ilvl w:val="0"/>
          <w:numId w:val="48"/>
        </w:numPr>
        <w:spacing w:line="259" w:lineRule="auto"/>
        <w:jc w:val="left"/>
        <w:rPr>
          <w:lang w:eastAsia="ko-KR"/>
        </w:rPr>
      </w:pPr>
      <w:r>
        <w:rPr>
          <w:lang w:eastAsia="ko-KR"/>
        </w:rPr>
        <w:t>Wrocław (95 j.m.).</w:t>
      </w:r>
    </w:p>
    <w:p w14:paraId="2AA2E8E7" w14:textId="77777777" w:rsidR="005F05CC" w:rsidRDefault="005F05CC" w:rsidP="005F05CC">
      <w:pPr>
        <w:ind w:firstLine="708"/>
        <w:rPr>
          <w:lang w:eastAsia="ko-KR"/>
        </w:rPr>
      </w:pPr>
      <w:r>
        <w:rPr>
          <w:lang w:eastAsia="ko-KR"/>
        </w:rPr>
        <w:t xml:space="preserve">Następnie ponownie skorzystano z wbudowanej funkcji </w:t>
      </w:r>
      <w:r w:rsidRPr="00BF6342">
        <w:rPr>
          <w:i/>
          <w:lang w:eastAsia="ko-KR"/>
        </w:rPr>
        <w:t>Środek ciężkości</w:t>
      </w:r>
      <w:r>
        <w:rPr>
          <w:lang w:eastAsia="ko-KR"/>
        </w:rPr>
        <w:t xml:space="preserve">, z tym, że w parametrach okna </w:t>
      </w:r>
      <w:r>
        <w:rPr>
          <w:i/>
          <w:lang w:eastAsia="ko-KR"/>
        </w:rPr>
        <w:t> Ś</w:t>
      </w:r>
      <w:r w:rsidRPr="00BF6342">
        <w:rPr>
          <w:i/>
          <w:lang w:eastAsia="ko-KR"/>
        </w:rPr>
        <w:t>rodek ciężkości</w:t>
      </w:r>
      <w:r>
        <w:rPr>
          <w:lang w:eastAsia="ko-KR"/>
        </w:rPr>
        <w:t xml:space="preserve"> w opcjonalnym miejscu </w:t>
      </w:r>
      <w:r w:rsidRPr="00BF6342">
        <w:rPr>
          <w:i/>
          <w:lang w:eastAsia="ko-KR"/>
        </w:rPr>
        <w:t>Pole wagi</w:t>
      </w:r>
      <w:r>
        <w:rPr>
          <w:lang w:eastAsia="ko-KR"/>
        </w:rPr>
        <w:t xml:space="preserve"> przekazano atrybut </w:t>
      </w:r>
      <w:r w:rsidRPr="00BF6342">
        <w:rPr>
          <w:i/>
          <w:lang w:eastAsia="ko-KR"/>
        </w:rPr>
        <w:t>popytx.</w:t>
      </w:r>
      <w:r>
        <w:rPr>
          <w:lang w:eastAsia="ko-KR"/>
        </w:rPr>
        <w:t xml:space="preserve"> Pozwala to uwzględnić wielkość popytu w każdej z rozpatrywanych lokalizacji.</w:t>
      </w:r>
    </w:p>
    <w:p w14:paraId="46CD9EF0" w14:textId="77777777" w:rsidR="005F05CC" w:rsidRDefault="005F05CC" w:rsidP="005F05CC">
      <w:pPr>
        <w:jc w:val="center"/>
        <w:rPr>
          <w:lang w:eastAsia="ko-KR"/>
        </w:rPr>
      </w:pPr>
      <w:r>
        <w:rPr>
          <w:noProof/>
          <w:lang w:eastAsia="pl-PL"/>
        </w:rPr>
        <w:drawing>
          <wp:inline distT="0" distB="0" distL="0" distR="0" wp14:anchorId="0E7A9871" wp14:editId="1036D788">
            <wp:extent cx="3174150" cy="3648542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56" t="2047" r="1802" b="1763"/>
                    <a:stretch/>
                  </pic:blipFill>
                  <pic:spPr bwMode="auto">
                    <a:xfrm>
                      <a:off x="0" y="0"/>
                      <a:ext cx="3182394" cy="365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73FCB" w14:textId="77777777" w:rsidR="005F05CC" w:rsidRDefault="005F05CC" w:rsidP="005F05CC">
      <w:pPr>
        <w:ind w:firstLine="708"/>
        <w:rPr>
          <w:lang w:eastAsia="ko-KR"/>
        </w:rPr>
      </w:pPr>
    </w:p>
    <w:p w14:paraId="03372A16" w14:textId="77777777" w:rsidR="005F05CC" w:rsidRDefault="005F05CC" w:rsidP="005F05CC">
      <w:pPr>
        <w:ind w:firstLine="360"/>
        <w:rPr>
          <w:noProof/>
          <w:lang w:eastAsia="pl-PL"/>
        </w:rPr>
      </w:pPr>
      <w:r>
        <w:rPr>
          <w:lang w:eastAsia="ko-KR"/>
        </w:rPr>
        <w:lastRenderedPageBreak/>
        <w:t xml:space="preserve">Po uzyskaniu środka ciężkości uwzględniającego zróżnicowany popyt, ponownie należy skorzystać z funkcji geoprocessingu: </w:t>
      </w:r>
      <w:r w:rsidRPr="002B4A0C">
        <w:rPr>
          <w:i/>
        </w:rPr>
        <w:t>Odległość do najbliższego huba</w:t>
      </w:r>
      <w:r>
        <w:rPr>
          <w:i/>
        </w:rPr>
        <w:t xml:space="preserve"> (punkty)</w:t>
      </w:r>
      <w:r>
        <w:t>, z następującymi parametrami:</w:t>
      </w:r>
      <w:r w:rsidRPr="002B4A0C">
        <w:rPr>
          <w:noProof/>
          <w:lang w:eastAsia="pl-PL"/>
        </w:rPr>
        <w:t xml:space="preserve"> </w:t>
      </w:r>
    </w:p>
    <w:p w14:paraId="76565193" w14:textId="77777777" w:rsidR="005F05CC" w:rsidRDefault="005F05CC" w:rsidP="005F05CC">
      <w:pPr>
        <w:jc w:val="center"/>
        <w:rPr>
          <w:lang w:eastAsia="ko-KR"/>
        </w:rPr>
      </w:pPr>
      <w:r>
        <w:rPr>
          <w:noProof/>
          <w:lang w:eastAsia="pl-PL"/>
        </w:rPr>
        <w:drawing>
          <wp:inline distT="0" distB="0" distL="0" distR="0" wp14:anchorId="22F743E4" wp14:editId="02F4403F">
            <wp:extent cx="4658063" cy="3735238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318" b="2655"/>
                    <a:stretch/>
                  </pic:blipFill>
                  <pic:spPr bwMode="auto">
                    <a:xfrm>
                      <a:off x="0" y="0"/>
                      <a:ext cx="4680918" cy="375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46E76" w14:textId="77777777" w:rsidR="005F05CC" w:rsidRDefault="005F05CC" w:rsidP="005F05CC">
      <w:pPr>
        <w:ind w:firstLine="708"/>
        <w:rPr>
          <w:lang w:eastAsia="ko-KR"/>
        </w:rPr>
      </w:pPr>
      <w:r>
        <w:rPr>
          <w:lang w:eastAsia="ko-KR"/>
        </w:rPr>
        <w:t>W ten sposób (po dodaniu etykiet i odpowiedniej stylizacji warstw) uzyskano końcowy rezultat – potencjalną lokalizację (miejscowość Gosiów) magazynu przy uwzględnieniu wielkości popytu w każdym z punktów sprzedaży.</w:t>
      </w:r>
    </w:p>
    <w:p w14:paraId="377F92C6" w14:textId="49C2448C" w:rsidR="00C019C4" w:rsidRPr="004A393E" w:rsidRDefault="005F05CC" w:rsidP="003E32B3">
      <w:pPr>
        <w:rPr>
          <w:lang w:eastAsia="ko-KR"/>
        </w:rPr>
      </w:pPr>
      <w:r>
        <w:rPr>
          <w:noProof/>
          <w:lang w:eastAsia="pl-PL"/>
        </w:rPr>
        <w:drawing>
          <wp:inline distT="0" distB="0" distL="0" distR="0" wp14:anchorId="6F517020" wp14:editId="22476128">
            <wp:extent cx="5759903" cy="3846806"/>
            <wp:effectExtent l="0" t="0" r="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025" b="1604"/>
                    <a:stretch/>
                  </pic:blipFill>
                  <pic:spPr bwMode="auto">
                    <a:xfrm>
                      <a:off x="0" y="0"/>
                      <a:ext cx="5760720" cy="384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19C4" w:rsidRPr="004A393E" w:rsidSect="00CF337C">
      <w:headerReference w:type="default" r:id="rId30"/>
      <w:footerReference w:type="default" r:id="rId31"/>
      <w:pgSz w:w="11906" w:h="16838"/>
      <w:pgMar w:top="1417" w:right="1417" w:bottom="1417" w:left="1417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8616A" w14:textId="77777777" w:rsidR="00DA789C" w:rsidRDefault="00DA789C" w:rsidP="00FC124A">
      <w:pPr>
        <w:spacing w:after="0" w:line="240" w:lineRule="auto"/>
      </w:pPr>
      <w:r>
        <w:separator/>
      </w:r>
    </w:p>
  </w:endnote>
  <w:endnote w:type="continuationSeparator" w:id="0">
    <w:p w14:paraId="3C10726B" w14:textId="77777777" w:rsidR="00DA789C" w:rsidRDefault="00DA789C" w:rsidP="00FC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9330154"/>
      <w:docPartObj>
        <w:docPartGallery w:val="Page Numbers (Bottom of Page)"/>
        <w:docPartUnique/>
      </w:docPartObj>
    </w:sdtPr>
    <w:sdtEndPr/>
    <w:sdtContent>
      <w:p w14:paraId="068AF4E2" w14:textId="2F224615" w:rsidR="00B10977" w:rsidRDefault="00B10977">
        <w:pPr>
          <w:pStyle w:val="Stopka"/>
          <w:jc w:val="center"/>
        </w:pPr>
        <w:r>
          <w:rPr>
            <w:noProof/>
            <w:lang w:eastAsia="pl-PL"/>
          </w:rPr>
          <mc:AlternateContent>
            <mc:Choice Requires="wps">
              <w:drawing>
                <wp:inline distT="0" distB="0" distL="0" distR="0" wp14:anchorId="48CE5044" wp14:editId="436E76B9">
                  <wp:extent cx="5467350" cy="45085"/>
                  <wp:effectExtent l="0" t="9525" r="0" b="2540"/>
                  <wp:docPr id="34" name="Schemat blokowy: decyzja 34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664ADA4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chemat blokowy: decyzja 34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BE12F49" w14:textId="5249B4DA" w:rsidR="00B10977" w:rsidRDefault="00B10977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6C6810">
          <w:rPr>
            <w:noProof/>
          </w:rPr>
          <w:t>4</w:t>
        </w:r>
        <w:r>
          <w:fldChar w:fldCharType="end"/>
        </w:r>
      </w:p>
    </w:sdtContent>
  </w:sdt>
  <w:p w14:paraId="6021EA9C" w14:textId="77777777" w:rsidR="00B10977" w:rsidRDefault="00B1097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6E0FD" w14:textId="77777777" w:rsidR="00DA789C" w:rsidRDefault="00DA789C" w:rsidP="00FC124A">
      <w:pPr>
        <w:spacing w:after="0" w:line="240" w:lineRule="auto"/>
      </w:pPr>
      <w:r>
        <w:separator/>
      </w:r>
    </w:p>
  </w:footnote>
  <w:footnote w:type="continuationSeparator" w:id="0">
    <w:p w14:paraId="75042B21" w14:textId="77777777" w:rsidR="00DA789C" w:rsidRDefault="00DA789C" w:rsidP="00FC1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18E53" w14:textId="185BD613" w:rsidR="00B10977" w:rsidRDefault="00B10977" w:rsidP="00FC124A">
    <w:pPr>
      <w:pStyle w:val="Nagwek"/>
      <w:pBdr>
        <w:bottom w:val="single" w:sz="4" w:space="1" w:color="auto"/>
      </w:pBdr>
    </w:pPr>
    <w:r>
      <w:ptab w:relativeTo="margin" w:alignment="center" w:leader="none"/>
    </w:r>
    <w:sdt>
      <w:sdtPr>
        <w:alias w:val="Tytuł"/>
        <w:tag w:val=""/>
        <w:id w:val="-2133845739"/>
        <w:placeholder>
          <w:docPart w:val="7F0D0E1CDC2644378AC3C6664BE85E3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337C">
          <w:t>Problem lokalizacji – metoda środka ciężkości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87602"/>
    <w:multiLevelType w:val="hybridMultilevel"/>
    <w:tmpl w:val="1BEEE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86A6A"/>
    <w:multiLevelType w:val="hybridMultilevel"/>
    <w:tmpl w:val="6F408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A4E1B"/>
    <w:multiLevelType w:val="hybridMultilevel"/>
    <w:tmpl w:val="622C9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55800"/>
    <w:multiLevelType w:val="hybridMultilevel"/>
    <w:tmpl w:val="734CA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A3DB1"/>
    <w:multiLevelType w:val="hybridMultilevel"/>
    <w:tmpl w:val="D1FAE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B1C28"/>
    <w:multiLevelType w:val="hybridMultilevel"/>
    <w:tmpl w:val="A100F5D4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>
    <w:nsid w:val="0BD4721E"/>
    <w:multiLevelType w:val="hybridMultilevel"/>
    <w:tmpl w:val="575CF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17DE5"/>
    <w:multiLevelType w:val="hybridMultilevel"/>
    <w:tmpl w:val="2A100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5D4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CB2CD3"/>
    <w:multiLevelType w:val="hybridMultilevel"/>
    <w:tmpl w:val="9D38F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B4E6D"/>
    <w:multiLevelType w:val="hybridMultilevel"/>
    <w:tmpl w:val="080AE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2775B"/>
    <w:multiLevelType w:val="multilevel"/>
    <w:tmpl w:val="5FDE3D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1A3F24DC"/>
    <w:multiLevelType w:val="hybridMultilevel"/>
    <w:tmpl w:val="860E3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0A5C2A"/>
    <w:multiLevelType w:val="hybridMultilevel"/>
    <w:tmpl w:val="07522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31626"/>
    <w:multiLevelType w:val="hybridMultilevel"/>
    <w:tmpl w:val="CB9E0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06616"/>
    <w:multiLevelType w:val="multilevel"/>
    <w:tmpl w:val="044A0562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E38606A"/>
    <w:multiLevelType w:val="hybridMultilevel"/>
    <w:tmpl w:val="1B96C708"/>
    <w:lvl w:ilvl="0" w:tplc="BCE4F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C7B80"/>
    <w:multiLevelType w:val="hybridMultilevel"/>
    <w:tmpl w:val="4B403808"/>
    <w:lvl w:ilvl="0" w:tplc="BCE4F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97FA7"/>
    <w:multiLevelType w:val="hybridMultilevel"/>
    <w:tmpl w:val="15E07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703DB8"/>
    <w:multiLevelType w:val="hybridMultilevel"/>
    <w:tmpl w:val="D9927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255925"/>
    <w:multiLevelType w:val="hybridMultilevel"/>
    <w:tmpl w:val="73A4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72872"/>
    <w:multiLevelType w:val="multilevel"/>
    <w:tmpl w:val="B3A4276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338727F"/>
    <w:multiLevelType w:val="hybridMultilevel"/>
    <w:tmpl w:val="7B8E8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22BE6"/>
    <w:multiLevelType w:val="hybridMultilevel"/>
    <w:tmpl w:val="AB268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F38D5"/>
    <w:multiLevelType w:val="hybridMultilevel"/>
    <w:tmpl w:val="5DB42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C753A0"/>
    <w:multiLevelType w:val="hybridMultilevel"/>
    <w:tmpl w:val="BFE40EA0"/>
    <w:lvl w:ilvl="0" w:tplc="64B86A48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67196"/>
    <w:multiLevelType w:val="hybridMultilevel"/>
    <w:tmpl w:val="A9AE118A"/>
    <w:lvl w:ilvl="0" w:tplc="BCE4F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0E6064"/>
    <w:multiLevelType w:val="multilevel"/>
    <w:tmpl w:val="F6C0ED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B42322C"/>
    <w:multiLevelType w:val="multilevel"/>
    <w:tmpl w:val="526C84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BBB522E"/>
    <w:multiLevelType w:val="hybridMultilevel"/>
    <w:tmpl w:val="DCFAE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B871EB"/>
    <w:multiLevelType w:val="hybridMultilevel"/>
    <w:tmpl w:val="47CE2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E2555F"/>
    <w:multiLevelType w:val="hybridMultilevel"/>
    <w:tmpl w:val="DAF8E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206B9D"/>
    <w:multiLevelType w:val="hybridMultilevel"/>
    <w:tmpl w:val="9AD66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FF07E5"/>
    <w:multiLevelType w:val="hybridMultilevel"/>
    <w:tmpl w:val="133AF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10722"/>
    <w:multiLevelType w:val="hybridMultilevel"/>
    <w:tmpl w:val="B6403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AE7D75"/>
    <w:multiLevelType w:val="hybridMultilevel"/>
    <w:tmpl w:val="26945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A0520"/>
    <w:multiLevelType w:val="hybridMultilevel"/>
    <w:tmpl w:val="7D72E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32D08"/>
    <w:multiLevelType w:val="hybridMultilevel"/>
    <w:tmpl w:val="9544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E85E3D"/>
    <w:multiLevelType w:val="hybridMultilevel"/>
    <w:tmpl w:val="1EB44694"/>
    <w:lvl w:ilvl="0" w:tplc="BCE4F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</w:num>
  <w:num w:numId="3">
    <w:abstractNumId w:val="11"/>
  </w:num>
  <w:num w:numId="4">
    <w:abstractNumId w:val="12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22"/>
  </w:num>
  <w:num w:numId="16">
    <w:abstractNumId w:val="8"/>
  </w:num>
  <w:num w:numId="17">
    <w:abstractNumId w:val="19"/>
  </w:num>
  <w:num w:numId="18">
    <w:abstractNumId w:val="34"/>
  </w:num>
  <w:num w:numId="19">
    <w:abstractNumId w:val="32"/>
  </w:num>
  <w:num w:numId="20">
    <w:abstractNumId w:val="35"/>
  </w:num>
  <w:num w:numId="21">
    <w:abstractNumId w:val="31"/>
  </w:num>
  <w:num w:numId="22">
    <w:abstractNumId w:val="18"/>
  </w:num>
  <w:num w:numId="23">
    <w:abstractNumId w:val="1"/>
  </w:num>
  <w:num w:numId="24">
    <w:abstractNumId w:val="24"/>
  </w:num>
  <w:num w:numId="25">
    <w:abstractNumId w:val="21"/>
  </w:num>
  <w:num w:numId="26">
    <w:abstractNumId w:val="17"/>
  </w:num>
  <w:num w:numId="27">
    <w:abstractNumId w:val="13"/>
  </w:num>
  <w:num w:numId="28">
    <w:abstractNumId w:val="0"/>
  </w:num>
  <w:num w:numId="29">
    <w:abstractNumId w:val="33"/>
  </w:num>
  <w:num w:numId="30">
    <w:abstractNumId w:val="2"/>
  </w:num>
  <w:num w:numId="31">
    <w:abstractNumId w:val="3"/>
  </w:num>
  <w:num w:numId="32">
    <w:abstractNumId w:val="29"/>
  </w:num>
  <w:num w:numId="33">
    <w:abstractNumId w:val="5"/>
  </w:num>
  <w:num w:numId="34">
    <w:abstractNumId w:val="6"/>
  </w:num>
  <w:num w:numId="35">
    <w:abstractNumId w:val="23"/>
  </w:num>
  <w:num w:numId="36">
    <w:abstractNumId w:val="14"/>
  </w:num>
  <w:num w:numId="37">
    <w:abstractNumId w:val="27"/>
  </w:num>
  <w:num w:numId="38">
    <w:abstractNumId w:val="20"/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9"/>
  </w:num>
  <w:num w:numId="42">
    <w:abstractNumId w:val="30"/>
  </w:num>
  <w:num w:numId="43">
    <w:abstractNumId w:val="4"/>
  </w:num>
  <w:num w:numId="44">
    <w:abstractNumId w:val="26"/>
  </w:num>
  <w:num w:numId="45">
    <w:abstractNumId w:val="37"/>
  </w:num>
  <w:num w:numId="46">
    <w:abstractNumId w:val="16"/>
  </w:num>
  <w:num w:numId="47">
    <w:abstractNumId w:val="15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83"/>
    <w:rsid w:val="00001D17"/>
    <w:rsid w:val="00001DB1"/>
    <w:rsid w:val="000029FB"/>
    <w:rsid w:val="00003404"/>
    <w:rsid w:val="000040D5"/>
    <w:rsid w:val="00005D47"/>
    <w:rsid w:val="00013178"/>
    <w:rsid w:val="00013F15"/>
    <w:rsid w:val="00014189"/>
    <w:rsid w:val="00015725"/>
    <w:rsid w:val="00016C99"/>
    <w:rsid w:val="00022490"/>
    <w:rsid w:val="00023323"/>
    <w:rsid w:val="0002460D"/>
    <w:rsid w:val="00025749"/>
    <w:rsid w:val="00025AFC"/>
    <w:rsid w:val="00031987"/>
    <w:rsid w:val="00036886"/>
    <w:rsid w:val="0004278C"/>
    <w:rsid w:val="000437EA"/>
    <w:rsid w:val="000457A4"/>
    <w:rsid w:val="000474AD"/>
    <w:rsid w:val="00047A90"/>
    <w:rsid w:val="000510F3"/>
    <w:rsid w:val="00052B00"/>
    <w:rsid w:val="0005421C"/>
    <w:rsid w:val="000566C1"/>
    <w:rsid w:val="0006014B"/>
    <w:rsid w:val="00062980"/>
    <w:rsid w:val="0006322E"/>
    <w:rsid w:val="000647CF"/>
    <w:rsid w:val="000672E2"/>
    <w:rsid w:val="000676E3"/>
    <w:rsid w:val="00070BA9"/>
    <w:rsid w:val="000718C8"/>
    <w:rsid w:val="000727CD"/>
    <w:rsid w:val="00072ADF"/>
    <w:rsid w:val="00072B6F"/>
    <w:rsid w:val="00072FF0"/>
    <w:rsid w:val="000740F5"/>
    <w:rsid w:val="00075D83"/>
    <w:rsid w:val="00076B32"/>
    <w:rsid w:val="00077128"/>
    <w:rsid w:val="00077EED"/>
    <w:rsid w:val="00080278"/>
    <w:rsid w:val="00080B4E"/>
    <w:rsid w:val="000814B4"/>
    <w:rsid w:val="00081A4F"/>
    <w:rsid w:val="000836A1"/>
    <w:rsid w:val="0008372D"/>
    <w:rsid w:val="0009221B"/>
    <w:rsid w:val="0009307F"/>
    <w:rsid w:val="00094005"/>
    <w:rsid w:val="00096CFE"/>
    <w:rsid w:val="00097A63"/>
    <w:rsid w:val="000A21C0"/>
    <w:rsid w:val="000A2FBD"/>
    <w:rsid w:val="000A5BFD"/>
    <w:rsid w:val="000A712F"/>
    <w:rsid w:val="000B059F"/>
    <w:rsid w:val="000B0E58"/>
    <w:rsid w:val="000B4F08"/>
    <w:rsid w:val="000B58AF"/>
    <w:rsid w:val="000B6269"/>
    <w:rsid w:val="000B79A2"/>
    <w:rsid w:val="000B7BCA"/>
    <w:rsid w:val="000C0E2F"/>
    <w:rsid w:val="000C2ABA"/>
    <w:rsid w:val="000C4910"/>
    <w:rsid w:val="000C4922"/>
    <w:rsid w:val="000C5199"/>
    <w:rsid w:val="000C64D9"/>
    <w:rsid w:val="000C7338"/>
    <w:rsid w:val="000D1D1F"/>
    <w:rsid w:val="000D2F02"/>
    <w:rsid w:val="000D30C9"/>
    <w:rsid w:val="000D39D3"/>
    <w:rsid w:val="000D3D66"/>
    <w:rsid w:val="000D3EB3"/>
    <w:rsid w:val="000D4F66"/>
    <w:rsid w:val="000D4FFF"/>
    <w:rsid w:val="000D57C4"/>
    <w:rsid w:val="000D60E4"/>
    <w:rsid w:val="000D6405"/>
    <w:rsid w:val="000E066F"/>
    <w:rsid w:val="000E093A"/>
    <w:rsid w:val="000E0A8C"/>
    <w:rsid w:val="000E29EE"/>
    <w:rsid w:val="000E3BBA"/>
    <w:rsid w:val="000E5156"/>
    <w:rsid w:val="000E5487"/>
    <w:rsid w:val="000E5AE4"/>
    <w:rsid w:val="000F017F"/>
    <w:rsid w:val="000F2812"/>
    <w:rsid w:val="000F2E2D"/>
    <w:rsid w:val="000F47B8"/>
    <w:rsid w:val="000F6290"/>
    <w:rsid w:val="000F644C"/>
    <w:rsid w:val="000F6FD1"/>
    <w:rsid w:val="00103B33"/>
    <w:rsid w:val="00106264"/>
    <w:rsid w:val="001063E2"/>
    <w:rsid w:val="001106FF"/>
    <w:rsid w:val="0011524E"/>
    <w:rsid w:val="00115550"/>
    <w:rsid w:val="00122834"/>
    <w:rsid w:val="0012476E"/>
    <w:rsid w:val="00126FFF"/>
    <w:rsid w:val="001278F7"/>
    <w:rsid w:val="00127C5C"/>
    <w:rsid w:val="00132888"/>
    <w:rsid w:val="00132EB2"/>
    <w:rsid w:val="001335E5"/>
    <w:rsid w:val="0013541C"/>
    <w:rsid w:val="00136057"/>
    <w:rsid w:val="00136711"/>
    <w:rsid w:val="00140DD0"/>
    <w:rsid w:val="0014183A"/>
    <w:rsid w:val="001418AF"/>
    <w:rsid w:val="00142FEB"/>
    <w:rsid w:val="00143BD7"/>
    <w:rsid w:val="001455FD"/>
    <w:rsid w:val="00150A24"/>
    <w:rsid w:val="00152289"/>
    <w:rsid w:val="001531C1"/>
    <w:rsid w:val="001538B4"/>
    <w:rsid w:val="00153999"/>
    <w:rsid w:val="0015413E"/>
    <w:rsid w:val="001557EC"/>
    <w:rsid w:val="0015633B"/>
    <w:rsid w:val="00156F98"/>
    <w:rsid w:val="001579F6"/>
    <w:rsid w:val="00160149"/>
    <w:rsid w:val="00161F9A"/>
    <w:rsid w:val="00162592"/>
    <w:rsid w:val="00163459"/>
    <w:rsid w:val="00163A59"/>
    <w:rsid w:val="00165656"/>
    <w:rsid w:val="00170522"/>
    <w:rsid w:val="00170EE9"/>
    <w:rsid w:val="00171DEE"/>
    <w:rsid w:val="001741C3"/>
    <w:rsid w:val="00174A49"/>
    <w:rsid w:val="00175F9D"/>
    <w:rsid w:val="0017607C"/>
    <w:rsid w:val="00177ACF"/>
    <w:rsid w:val="00177D42"/>
    <w:rsid w:val="00180850"/>
    <w:rsid w:val="00180EF1"/>
    <w:rsid w:val="0018214B"/>
    <w:rsid w:val="0018335F"/>
    <w:rsid w:val="00183B62"/>
    <w:rsid w:val="001850DE"/>
    <w:rsid w:val="001854D2"/>
    <w:rsid w:val="00185D66"/>
    <w:rsid w:val="00187B28"/>
    <w:rsid w:val="00191F44"/>
    <w:rsid w:val="00192B18"/>
    <w:rsid w:val="00192C64"/>
    <w:rsid w:val="00193E75"/>
    <w:rsid w:val="001956C9"/>
    <w:rsid w:val="00197C4E"/>
    <w:rsid w:val="001A02B8"/>
    <w:rsid w:val="001A0ACE"/>
    <w:rsid w:val="001A1C28"/>
    <w:rsid w:val="001A30E8"/>
    <w:rsid w:val="001A36FE"/>
    <w:rsid w:val="001A5F12"/>
    <w:rsid w:val="001A6283"/>
    <w:rsid w:val="001A729D"/>
    <w:rsid w:val="001B0773"/>
    <w:rsid w:val="001B2357"/>
    <w:rsid w:val="001B29E4"/>
    <w:rsid w:val="001B2E45"/>
    <w:rsid w:val="001B3C51"/>
    <w:rsid w:val="001B55BF"/>
    <w:rsid w:val="001B7B4B"/>
    <w:rsid w:val="001C12C4"/>
    <w:rsid w:val="001C4655"/>
    <w:rsid w:val="001C5C20"/>
    <w:rsid w:val="001C613D"/>
    <w:rsid w:val="001C6A11"/>
    <w:rsid w:val="001D0327"/>
    <w:rsid w:val="001D04D1"/>
    <w:rsid w:val="001D262D"/>
    <w:rsid w:val="001D2A77"/>
    <w:rsid w:val="001D3654"/>
    <w:rsid w:val="001D3C9D"/>
    <w:rsid w:val="001D3FCE"/>
    <w:rsid w:val="001D5621"/>
    <w:rsid w:val="001D58BF"/>
    <w:rsid w:val="001D6A7E"/>
    <w:rsid w:val="001E3BE1"/>
    <w:rsid w:val="001E502D"/>
    <w:rsid w:val="001F1ABA"/>
    <w:rsid w:val="001F1F45"/>
    <w:rsid w:val="001F375D"/>
    <w:rsid w:val="001F3770"/>
    <w:rsid w:val="001F4264"/>
    <w:rsid w:val="001F55A1"/>
    <w:rsid w:val="001F60DB"/>
    <w:rsid w:val="001F70D3"/>
    <w:rsid w:val="00200530"/>
    <w:rsid w:val="00200DD2"/>
    <w:rsid w:val="00201C0D"/>
    <w:rsid w:val="00202321"/>
    <w:rsid w:val="00202D4F"/>
    <w:rsid w:val="00203A9F"/>
    <w:rsid w:val="002040B6"/>
    <w:rsid w:val="00204803"/>
    <w:rsid w:val="0020628B"/>
    <w:rsid w:val="00206A8B"/>
    <w:rsid w:val="00210157"/>
    <w:rsid w:val="00212D48"/>
    <w:rsid w:val="002144AB"/>
    <w:rsid w:val="00214644"/>
    <w:rsid w:val="00214B46"/>
    <w:rsid w:val="00215395"/>
    <w:rsid w:val="002174AA"/>
    <w:rsid w:val="00220862"/>
    <w:rsid w:val="00225D04"/>
    <w:rsid w:val="00226AF7"/>
    <w:rsid w:val="00227B83"/>
    <w:rsid w:val="00231FC0"/>
    <w:rsid w:val="002323A5"/>
    <w:rsid w:val="00233A3E"/>
    <w:rsid w:val="002356C2"/>
    <w:rsid w:val="002367A4"/>
    <w:rsid w:val="00237AD7"/>
    <w:rsid w:val="00243803"/>
    <w:rsid w:val="00246785"/>
    <w:rsid w:val="002474E9"/>
    <w:rsid w:val="00247B29"/>
    <w:rsid w:val="00250184"/>
    <w:rsid w:val="00251090"/>
    <w:rsid w:val="0025185B"/>
    <w:rsid w:val="002522C2"/>
    <w:rsid w:val="00253E37"/>
    <w:rsid w:val="00257A48"/>
    <w:rsid w:val="0026065E"/>
    <w:rsid w:val="0026081D"/>
    <w:rsid w:val="00260F02"/>
    <w:rsid w:val="00261824"/>
    <w:rsid w:val="00263B77"/>
    <w:rsid w:val="00264A28"/>
    <w:rsid w:val="0026552F"/>
    <w:rsid w:val="002669D5"/>
    <w:rsid w:val="002673A2"/>
    <w:rsid w:val="00271D59"/>
    <w:rsid w:val="00272186"/>
    <w:rsid w:val="0027546B"/>
    <w:rsid w:val="00280220"/>
    <w:rsid w:val="00281140"/>
    <w:rsid w:val="002828E5"/>
    <w:rsid w:val="0028325E"/>
    <w:rsid w:val="002839B2"/>
    <w:rsid w:val="0028571A"/>
    <w:rsid w:val="00285BDE"/>
    <w:rsid w:val="00285ED7"/>
    <w:rsid w:val="00290220"/>
    <w:rsid w:val="002919C3"/>
    <w:rsid w:val="002919C8"/>
    <w:rsid w:val="00292766"/>
    <w:rsid w:val="00292D73"/>
    <w:rsid w:val="0029321C"/>
    <w:rsid w:val="00295C8F"/>
    <w:rsid w:val="002A052B"/>
    <w:rsid w:val="002A0F18"/>
    <w:rsid w:val="002A192D"/>
    <w:rsid w:val="002A20A7"/>
    <w:rsid w:val="002A3FA3"/>
    <w:rsid w:val="002A7522"/>
    <w:rsid w:val="002B1B53"/>
    <w:rsid w:val="002B2A5B"/>
    <w:rsid w:val="002B2F96"/>
    <w:rsid w:val="002B6E03"/>
    <w:rsid w:val="002C0108"/>
    <w:rsid w:val="002C2216"/>
    <w:rsid w:val="002C26C9"/>
    <w:rsid w:val="002C3D2F"/>
    <w:rsid w:val="002C7690"/>
    <w:rsid w:val="002D45A0"/>
    <w:rsid w:val="002D4FFB"/>
    <w:rsid w:val="002D6A05"/>
    <w:rsid w:val="002D759C"/>
    <w:rsid w:val="002E0132"/>
    <w:rsid w:val="002E4682"/>
    <w:rsid w:val="002E47B2"/>
    <w:rsid w:val="002E5E80"/>
    <w:rsid w:val="002E71E2"/>
    <w:rsid w:val="002F0796"/>
    <w:rsid w:val="002F4EC3"/>
    <w:rsid w:val="002F5998"/>
    <w:rsid w:val="002F6790"/>
    <w:rsid w:val="00301A8D"/>
    <w:rsid w:val="0030256E"/>
    <w:rsid w:val="003030E9"/>
    <w:rsid w:val="0030376C"/>
    <w:rsid w:val="00304262"/>
    <w:rsid w:val="00311114"/>
    <w:rsid w:val="00312F60"/>
    <w:rsid w:val="003141B3"/>
    <w:rsid w:val="00314FCD"/>
    <w:rsid w:val="00315638"/>
    <w:rsid w:val="00316E99"/>
    <w:rsid w:val="00317A55"/>
    <w:rsid w:val="00317F7A"/>
    <w:rsid w:val="00320C6C"/>
    <w:rsid w:val="00320EA0"/>
    <w:rsid w:val="00322ED8"/>
    <w:rsid w:val="0032356A"/>
    <w:rsid w:val="00327AF0"/>
    <w:rsid w:val="00331228"/>
    <w:rsid w:val="00335920"/>
    <w:rsid w:val="00337442"/>
    <w:rsid w:val="003400C2"/>
    <w:rsid w:val="00341E59"/>
    <w:rsid w:val="00342FA7"/>
    <w:rsid w:val="003430E8"/>
    <w:rsid w:val="00344D62"/>
    <w:rsid w:val="00344E8D"/>
    <w:rsid w:val="003519FD"/>
    <w:rsid w:val="00351C7E"/>
    <w:rsid w:val="00352188"/>
    <w:rsid w:val="00352E0E"/>
    <w:rsid w:val="00354947"/>
    <w:rsid w:val="003568C2"/>
    <w:rsid w:val="0035746C"/>
    <w:rsid w:val="00357907"/>
    <w:rsid w:val="00360971"/>
    <w:rsid w:val="003618D7"/>
    <w:rsid w:val="00362779"/>
    <w:rsid w:val="00364971"/>
    <w:rsid w:val="00364F10"/>
    <w:rsid w:val="00365565"/>
    <w:rsid w:val="00365752"/>
    <w:rsid w:val="00365D07"/>
    <w:rsid w:val="00367F7E"/>
    <w:rsid w:val="003718EC"/>
    <w:rsid w:val="00373DEC"/>
    <w:rsid w:val="00374DAF"/>
    <w:rsid w:val="003752A8"/>
    <w:rsid w:val="003764A2"/>
    <w:rsid w:val="00380333"/>
    <w:rsid w:val="0038166A"/>
    <w:rsid w:val="003849F9"/>
    <w:rsid w:val="00386108"/>
    <w:rsid w:val="003865DF"/>
    <w:rsid w:val="00387F6A"/>
    <w:rsid w:val="00390F8C"/>
    <w:rsid w:val="0039102B"/>
    <w:rsid w:val="00391B11"/>
    <w:rsid w:val="00394C84"/>
    <w:rsid w:val="00395FCF"/>
    <w:rsid w:val="00397AE8"/>
    <w:rsid w:val="003A0AD2"/>
    <w:rsid w:val="003A1DDC"/>
    <w:rsid w:val="003A4258"/>
    <w:rsid w:val="003A665B"/>
    <w:rsid w:val="003A762D"/>
    <w:rsid w:val="003B0E84"/>
    <w:rsid w:val="003C2B9C"/>
    <w:rsid w:val="003C2BB2"/>
    <w:rsid w:val="003C301D"/>
    <w:rsid w:val="003C705D"/>
    <w:rsid w:val="003D02EC"/>
    <w:rsid w:val="003D2084"/>
    <w:rsid w:val="003D4CE6"/>
    <w:rsid w:val="003E0B92"/>
    <w:rsid w:val="003E0BDF"/>
    <w:rsid w:val="003E1421"/>
    <w:rsid w:val="003E24AB"/>
    <w:rsid w:val="003E32B3"/>
    <w:rsid w:val="003E3AF9"/>
    <w:rsid w:val="003E40A4"/>
    <w:rsid w:val="003E4CF2"/>
    <w:rsid w:val="003E66CE"/>
    <w:rsid w:val="003E7239"/>
    <w:rsid w:val="003F30A7"/>
    <w:rsid w:val="003F59B7"/>
    <w:rsid w:val="004018CD"/>
    <w:rsid w:val="00401A27"/>
    <w:rsid w:val="00401C5D"/>
    <w:rsid w:val="00401D17"/>
    <w:rsid w:val="00404670"/>
    <w:rsid w:val="00404F86"/>
    <w:rsid w:val="0040637A"/>
    <w:rsid w:val="00406EFB"/>
    <w:rsid w:val="00410022"/>
    <w:rsid w:val="0041098D"/>
    <w:rsid w:val="004111B3"/>
    <w:rsid w:val="00411F33"/>
    <w:rsid w:val="00412595"/>
    <w:rsid w:val="004126A9"/>
    <w:rsid w:val="00412A00"/>
    <w:rsid w:val="00412AB3"/>
    <w:rsid w:val="00412C0C"/>
    <w:rsid w:val="00414348"/>
    <w:rsid w:val="004149F4"/>
    <w:rsid w:val="00415CD6"/>
    <w:rsid w:val="00421A6C"/>
    <w:rsid w:val="00422932"/>
    <w:rsid w:val="004253DC"/>
    <w:rsid w:val="004257BE"/>
    <w:rsid w:val="004262B8"/>
    <w:rsid w:val="004277F0"/>
    <w:rsid w:val="00432142"/>
    <w:rsid w:val="00433000"/>
    <w:rsid w:val="004348EB"/>
    <w:rsid w:val="00441DFF"/>
    <w:rsid w:val="00442624"/>
    <w:rsid w:val="00442CD3"/>
    <w:rsid w:val="00443EAA"/>
    <w:rsid w:val="004467D8"/>
    <w:rsid w:val="004478C0"/>
    <w:rsid w:val="004541A0"/>
    <w:rsid w:val="00454D2F"/>
    <w:rsid w:val="00455E71"/>
    <w:rsid w:val="00457057"/>
    <w:rsid w:val="0045758F"/>
    <w:rsid w:val="0046226C"/>
    <w:rsid w:val="004632FF"/>
    <w:rsid w:val="00463F55"/>
    <w:rsid w:val="00464926"/>
    <w:rsid w:val="004655E3"/>
    <w:rsid w:val="0046654B"/>
    <w:rsid w:val="0047443F"/>
    <w:rsid w:val="00474C17"/>
    <w:rsid w:val="0047523D"/>
    <w:rsid w:val="00475270"/>
    <w:rsid w:val="00480F57"/>
    <w:rsid w:val="004810E8"/>
    <w:rsid w:val="00482E00"/>
    <w:rsid w:val="00483C9E"/>
    <w:rsid w:val="0048420B"/>
    <w:rsid w:val="0048528C"/>
    <w:rsid w:val="0048561C"/>
    <w:rsid w:val="00485BA8"/>
    <w:rsid w:val="004861FB"/>
    <w:rsid w:val="004878C6"/>
    <w:rsid w:val="00490C57"/>
    <w:rsid w:val="00491E34"/>
    <w:rsid w:val="0049383C"/>
    <w:rsid w:val="004948C5"/>
    <w:rsid w:val="00495745"/>
    <w:rsid w:val="004A0691"/>
    <w:rsid w:val="004A393E"/>
    <w:rsid w:val="004A3D5E"/>
    <w:rsid w:val="004A6EB4"/>
    <w:rsid w:val="004B1117"/>
    <w:rsid w:val="004B24A7"/>
    <w:rsid w:val="004B44F1"/>
    <w:rsid w:val="004B4732"/>
    <w:rsid w:val="004B4758"/>
    <w:rsid w:val="004B5028"/>
    <w:rsid w:val="004B50DC"/>
    <w:rsid w:val="004B559F"/>
    <w:rsid w:val="004B6C19"/>
    <w:rsid w:val="004C44F4"/>
    <w:rsid w:val="004C566E"/>
    <w:rsid w:val="004C68FA"/>
    <w:rsid w:val="004D009C"/>
    <w:rsid w:val="004D0F1A"/>
    <w:rsid w:val="004D165C"/>
    <w:rsid w:val="004D1DA9"/>
    <w:rsid w:val="004D35B5"/>
    <w:rsid w:val="004D4214"/>
    <w:rsid w:val="004D4378"/>
    <w:rsid w:val="004D74F8"/>
    <w:rsid w:val="004E45B2"/>
    <w:rsid w:val="004E521B"/>
    <w:rsid w:val="004E6982"/>
    <w:rsid w:val="004E70E0"/>
    <w:rsid w:val="004F114A"/>
    <w:rsid w:val="004F233E"/>
    <w:rsid w:val="004F44B8"/>
    <w:rsid w:val="004F5FF1"/>
    <w:rsid w:val="00500768"/>
    <w:rsid w:val="00500C88"/>
    <w:rsid w:val="005039B6"/>
    <w:rsid w:val="00503FDD"/>
    <w:rsid w:val="005057F6"/>
    <w:rsid w:val="005079E6"/>
    <w:rsid w:val="0051011B"/>
    <w:rsid w:val="005144AC"/>
    <w:rsid w:val="005154E7"/>
    <w:rsid w:val="00515510"/>
    <w:rsid w:val="00520254"/>
    <w:rsid w:val="0052218E"/>
    <w:rsid w:val="00522B63"/>
    <w:rsid w:val="00523BAF"/>
    <w:rsid w:val="00523DCE"/>
    <w:rsid w:val="00524685"/>
    <w:rsid w:val="00525978"/>
    <w:rsid w:val="00525BF2"/>
    <w:rsid w:val="005302AD"/>
    <w:rsid w:val="00530CB4"/>
    <w:rsid w:val="005322E3"/>
    <w:rsid w:val="005332D0"/>
    <w:rsid w:val="00534E4D"/>
    <w:rsid w:val="00534FFD"/>
    <w:rsid w:val="005422E8"/>
    <w:rsid w:val="005438ED"/>
    <w:rsid w:val="005447B2"/>
    <w:rsid w:val="005456F1"/>
    <w:rsid w:val="005462DB"/>
    <w:rsid w:val="0054703D"/>
    <w:rsid w:val="00550D65"/>
    <w:rsid w:val="005512F4"/>
    <w:rsid w:val="00553DD3"/>
    <w:rsid w:val="005550FF"/>
    <w:rsid w:val="005567A4"/>
    <w:rsid w:val="005604D3"/>
    <w:rsid w:val="005651E6"/>
    <w:rsid w:val="00566D32"/>
    <w:rsid w:val="00567949"/>
    <w:rsid w:val="005713BF"/>
    <w:rsid w:val="005723A1"/>
    <w:rsid w:val="005774A1"/>
    <w:rsid w:val="0057796F"/>
    <w:rsid w:val="00577CE5"/>
    <w:rsid w:val="00577E9D"/>
    <w:rsid w:val="00580138"/>
    <w:rsid w:val="005807BD"/>
    <w:rsid w:val="005813F0"/>
    <w:rsid w:val="00581B26"/>
    <w:rsid w:val="0058346A"/>
    <w:rsid w:val="00584645"/>
    <w:rsid w:val="005949DE"/>
    <w:rsid w:val="00594AD6"/>
    <w:rsid w:val="00595B7A"/>
    <w:rsid w:val="00595EE5"/>
    <w:rsid w:val="00597B7D"/>
    <w:rsid w:val="00597C87"/>
    <w:rsid w:val="00597FBB"/>
    <w:rsid w:val="005A2B55"/>
    <w:rsid w:val="005B03A5"/>
    <w:rsid w:val="005B0BE4"/>
    <w:rsid w:val="005B15B2"/>
    <w:rsid w:val="005B4A02"/>
    <w:rsid w:val="005B68F9"/>
    <w:rsid w:val="005B7A54"/>
    <w:rsid w:val="005C0B6D"/>
    <w:rsid w:val="005C1149"/>
    <w:rsid w:val="005C125D"/>
    <w:rsid w:val="005C3827"/>
    <w:rsid w:val="005C43AF"/>
    <w:rsid w:val="005C5472"/>
    <w:rsid w:val="005D2FDD"/>
    <w:rsid w:val="005D4483"/>
    <w:rsid w:val="005D77B7"/>
    <w:rsid w:val="005E0ED1"/>
    <w:rsid w:val="005E280C"/>
    <w:rsid w:val="005E42E8"/>
    <w:rsid w:val="005E6C61"/>
    <w:rsid w:val="005E71BD"/>
    <w:rsid w:val="005E7CD8"/>
    <w:rsid w:val="005E7FE7"/>
    <w:rsid w:val="005F05CC"/>
    <w:rsid w:val="005F15E0"/>
    <w:rsid w:val="005F2783"/>
    <w:rsid w:val="005F4D0F"/>
    <w:rsid w:val="005F503F"/>
    <w:rsid w:val="005F5FE9"/>
    <w:rsid w:val="005F6FDE"/>
    <w:rsid w:val="005F720D"/>
    <w:rsid w:val="005F7341"/>
    <w:rsid w:val="00600197"/>
    <w:rsid w:val="006003E3"/>
    <w:rsid w:val="006027CC"/>
    <w:rsid w:val="00602842"/>
    <w:rsid w:val="00603993"/>
    <w:rsid w:val="00605178"/>
    <w:rsid w:val="006056DF"/>
    <w:rsid w:val="00610FE2"/>
    <w:rsid w:val="006115E8"/>
    <w:rsid w:val="0061196F"/>
    <w:rsid w:val="00613169"/>
    <w:rsid w:val="006153E2"/>
    <w:rsid w:val="00616460"/>
    <w:rsid w:val="006164D1"/>
    <w:rsid w:val="00620284"/>
    <w:rsid w:val="00620AF5"/>
    <w:rsid w:val="00620E45"/>
    <w:rsid w:val="00623D19"/>
    <w:rsid w:val="00625DED"/>
    <w:rsid w:val="00626D6E"/>
    <w:rsid w:val="00630238"/>
    <w:rsid w:val="00632E95"/>
    <w:rsid w:val="006337FF"/>
    <w:rsid w:val="006339D5"/>
    <w:rsid w:val="00633EED"/>
    <w:rsid w:val="00634285"/>
    <w:rsid w:val="0063446F"/>
    <w:rsid w:val="006347C0"/>
    <w:rsid w:val="00634AC4"/>
    <w:rsid w:val="00640A71"/>
    <w:rsid w:val="00641145"/>
    <w:rsid w:val="00642ED3"/>
    <w:rsid w:val="00643780"/>
    <w:rsid w:val="006438BA"/>
    <w:rsid w:val="0064754C"/>
    <w:rsid w:val="00650C6C"/>
    <w:rsid w:val="0065108A"/>
    <w:rsid w:val="00651B2E"/>
    <w:rsid w:val="00651DE2"/>
    <w:rsid w:val="00652BA7"/>
    <w:rsid w:val="00654B22"/>
    <w:rsid w:val="00660901"/>
    <w:rsid w:val="00663FA7"/>
    <w:rsid w:val="00666B07"/>
    <w:rsid w:val="0067115A"/>
    <w:rsid w:val="00671737"/>
    <w:rsid w:val="006721EB"/>
    <w:rsid w:val="00673D66"/>
    <w:rsid w:val="0067641A"/>
    <w:rsid w:val="0068177B"/>
    <w:rsid w:val="00682BAD"/>
    <w:rsid w:val="00683023"/>
    <w:rsid w:val="00683541"/>
    <w:rsid w:val="00683EE0"/>
    <w:rsid w:val="006852D6"/>
    <w:rsid w:val="0068657C"/>
    <w:rsid w:val="00687145"/>
    <w:rsid w:val="00692828"/>
    <w:rsid w:val="00692E86"/>
    <w:rsid w:val="00693648"/>
    <w:rsid w:val="006939DC"/>
    <w:rsid w:val="00695B42"/>
    <w:rsid w:val="006A1786"/>
    <w:rsid w:val="006A28E9"/>
    <w:rsid w:val="006A293E"/>
    <w:rsid w:val="006A369B"/>
    <w:rsid w:val="006A4B76"/>
    <w:rsid w:val="006A64A1"/>
    <w:rsid w:val="006B0C2C"/>
    <w:rsid w:val="006B0DC7"/>
    <w:rsid w:val="006B21DF"/>
    <w:rsid w:val="006B2662"/>
    <w:rsid w:val="006B498E"/>
    <w:rsid w:val="006B613B"/>
    <w:rsid w:val="006B6175"/>
    <w:rsid w:val="006C007E"/>
    <w:rsid w:val="006C0628"/>
    <w:rsid w:val="006C1840"/>
    <w:rsid w:val="006C2A8D"/>
    <w:rsid w:val="006C2C04"/>
    <w:rsid w:val="006C6810"/>
    <w:rsid w:val="006C73ED"/>
    <w:rsid w:val="006C7EDC"/>
    <w:rsid w:val="006D0533"/>
    <w:rsid w:val="006D1044"/>
    <w:rsid w:val="006D38E1"/>
    <w:rsid w:val="006D5927"/>
    <w:rsid w:val="006E1D2C"/>
    <w:rsid w:val="006E228A"/>
    <w:rsid w:val="006E2998"/>
    <w:rsid w:val="006E4AC5"/>
    <w:rsid w:val="006E4E46"/>
    <w:rsid w:val="006E53C3"/>
    <w:rsid w:val="006E5766"/>
    <w:rsid w:val="006E5D23"/>
    <w:rsid w:val="006E6FA2"/>
    <w:rsid w:val="006E71F1"/>
    <w:rsid w:val="006F16BE"/>
    <w:rsid w:val="006F1ADB"/>
    <w:rsid w:val="006F213B"/>
    <w:rsid w:val="006F4B1D"/>
    <w:rsid w:val="006F4D94"/>
    <w:rsid w:val="006F6D66"/>
    <w:rsid w:val="006F7D99"/>
    <w:rsid w:val="0070188B"/>
    <w:rsid w:val="00701AF6"/>
    <w:rsid w:val="007028FF"/>
    <w:rsid w:val="00705691"/>
    <w:rsid w:val="00707188"/>
    <w:rsid w:val="00712EC6"/>
    <w:rsid w:val="00715918"/>
    <w:rsid w:val="00722996"/>
    <w:rsid w:val="00724A40"/>
    <w:rsid w:val="007251CE"/>
    <w:rsid w:val="00725476"/>
    <w:rsid w:val="00725D5F"/>
    <w:rsid w:val="00725DF6"/>
    <w:rsid w:val="00731EFB"/>
    <w:rsid w:val="007339DB"/>
    <w:rsid w:val="00734BD9"/>
    <w:rsid w:val="007359C2"/>
    <w:rsid w:val="00737FC5"/>
    <w:rsid w:val="00743CB9"/>
    <w:rsid w:val="00744AFB"/>
    <w:rsid w:val="0075188F"/>
    <w:rsid w:val="00756D36"/>
    <w:rsid w:val="007632E9"/>
    <w:rsid w:val="007729FD"/>
    <w:rsid w:val="007749C2"/>
    <w:rsid w:val="007755A9"/>
    <w:rsid w:val="00777D29"/>
    <w:rsid w:val="00781F45"/>
    <w:rsid w:val="007830BE"/>
    <w:rsid w:val="00784CC9"/>
    <w:rsid w:val="00784F17"/>
    <w:rsid w:val="00786C9C"/>
    <w:rsid w:val="0078711B"/>
    <w:rsid w:val="007877EF"/>
    <w:rsid w:val="0079029E"/>
    <w:rsid w:val="00791842"/>
    <w:rsid w:val="0079454E"/>
    <w:rsid w:val="00796517"/>
    <w:rsid w:val="007A0331"/>
    <w:rsid w:val="007A0947"/>
    <w:rsid w:val="007A5583"/>
    <w:rsid w:val="007A6214"/>
    <w:rsid w:val="007A621A"/>
    <w:rsid w:val="007A6AC2"/>
    <w:rsid w:val="007A6D0A"/>
    <w:rsid w:val="007A7151"/>
    <w:rsid w:val="007B207E"/>
    <w:rsid w:val="007B3A5C"/>
    <w:rsid w:val="007B3FB9"/>
    <w:rsid w:val="007B512B"/>
    <w:rsid w:val="007B7745"/>
    <w:rsid w:val="007C04DC"/>
    <w:rsid w:val="007C0631"/>
    <w:rsid w:val="007C3ABA"/>
    <w:rsid w:val="007C6479"/>
    <w:rsid w:val="007C6480"/>
    <w:rsid w:val="007D02E2"/>
    <w:rsid w:val="007D096B"/>
    <w:rsid w:val="007D28AC"/>
    <w:rsid w:val="007D2EBC"/>
    <w:rsid w:val="007D3486"/>
    <w:rsid w:val="007D68B8"/>
    <w:rsid w:val="007D77D8"/>
    <w:rsid w:val="007E2DC7"/>
    <w:rsid w:val="007E4104"/>
    <w:rsid w:val="007E6A46"/>
    <w:rsid w:val="007E759F"/>
    <w:rsid w:val="007F372E"/>
    <w:rsid w:val="007F49A3"/>
    <w:rsid w:val="007F5771"/>
    <w:rsid w:val="00800908"/>
    <w:rsid w:val="00804038"/>
    <w:rsid w:val="008040F0"/>
    <w:rsid w:val="00804567"/>
    <w:rsid w:val="00805C38"/>
    <w:rsid w:val="00806682"/>
    <w:rsid w:val="00807825"/>
    <w:rsid w:val="0081018D"/>
    <w:rsid w:val="00810C9D"/>
    <w:rsid w:val="0081257C"/>
    <w:rsid w:val="0081385D"/>
    <w:rsid w:val="008146DB"/>
    <w:rsid w:val="008150A4"/>
    <w:rsid w:val="008166E8"/>
    <w:rsid w:val="0081678E"/>
    <w:rsid w:val="00816863"/>
    <w:rsid w:val="00817601"/>
    <w:rsid w:val="00820194"/>
    <w:rsid w:val="008201D6"/>
    <w:rsid w:val="0082061A"/>
    <w:rsid w:val="008211A9"/>
    <w:rsid w:val="00823319"/>
    <w:rsid w:val="00823E6E"/>
    <w:rsid w:val="00823F71"/>
    <w:rsid w:val="00826547"/>
    <w:rsid w:val="008265F1"/>
    <w:rsid w:val="00831481"/>
    <w:rsid w:val="0083207E"/>
    <w:rsid w:val="00833609"/>
    <w:rsid w:val="008353A0"/>
    <w:rsid w:val="00835FCE"/>
    <w:rsid w:val="0083660B"/>
    <w:rsid w:val="00836660"/>
    <w:rsid w:val="00836858"/>
    <w:rsid w:val="00837A5C"/>
    <w:rsid w:val="00837C21"/>
    <w:rsid w:val="00841C6E"/>
    <w:rsid w:val="008426D3"/>
    <w:rsid w:val="00842C54"/>
    <w:rsid w:val="00850C7A"/>
    <w:rsid w:val="00852B06"/>
    <w:rsid w:val="00853124"/>
    <w:rsid w:val="0085559F"/>
    <w:rsid w:val="0085685B"/>
    <w:rsid w:val="00857C81"/>
    <w:rsid w:val="00857DF9"/>
    <w:rsid w:val="00860C66"/>
    <w:rsid w:val="008626CF"/>
    <w:rsid w:val="0086363D"/>
    <w:rsid w:val="00865021"/>
    <w:rsid w:val="008661AB"/>
    <w:rsid w:val="00866E42"/>
    <w:rsid w:val="00870B23"/>
    <w:rsid w:val="008714BA"/>
    <w:rsid w:val="008742F4"/>
    <w:rsid w:val="008746EF"/>
    <w:rsid w:val="00874CA8"/>
    <w:rsid w:val="00874E2B"/>
    <w:rsid w:val="0087639E"/>
    <w:rsid w:val="0088156C"/>
    <w:rsid w:val="00881CEB"/>
    <w:rsid w:val="0088261B"/>
    <w:rsid w:val="008828EA"/>
    <w:rsid w:val="00883465"/>
    <w:rsid w:val="0088448E"/>
    <w:rsid w:val="00884513"/>
    <w:rsid w:val="0088549E"/>
    <w:rsid w:val="00886DF3"/>
    <w:rsid w:val="00891FC3"/>
    <w:rsid w:val="00892DF0"/>
    <w:rsid w:val="008951ED"/>
    <w:rsid w:val="00895A90"/>
    <w:rsid w:val="008960F1"/>
    <w:rsid w:val="008A2A22"/>
    <w:rsid w:val="008A2C5F"/>
    <w:rsid w:val="008A3D6B"/>
    <w:rsid w:val="008B004A"/>
    <w:rsid w:val="008B0113"/>
    <w:rsid w:val="008B23F8"/>
    <w:rsid w:val="008B2B73"/>
    <w:rsid w:val="008B312D"/>
    <w:rsid w:val="008B3D9C"/>
    <w:rsid w:val="008B543A"/>
    <w:rsid w:val="008B612A"/>
    <w:rsid w:val="008B6673"/>
    <w:rsid w:val="008B761C"/>
    <w:rsid w:val="008B7A1D"/>
    <w:rsid w:val="008B7AA4"/>
    <w:rsid w:val="008C02C6"/>
    <w:rsid w:val="008C106C"/>
    <w:rsid w:val="008C1E06"/>
    <w:rsid w:val="008C2CC9"/>
    <w:rsid w:val="008C34C2"/>
    <w:rsid w:val="008C6353"/>
    <w:rsid w:val="008C6AB9"/>
    <w:rsid w:val="008C7368"/>
    <w:rsid w:val="008C7A8C"/>
    <w:rsid w:val="008D40FD"/>
    <w:rsid w:val="008D4336"/>
    <w:rsid w:val="008D45CD"/>
    <w:rsid w:val="008D5B63"/>
    <w:rsid w:val="008D6C5A"/>
    <w:rsid w:val="008E0B01"/>
    <w:rsid w:val="008E1399"/>
    <w:rsid w:val="008E24DE"/>
    <w:rsid w:val="008E326E"/>
    <w:rsid w:val="008E33B0"/>
    <w:rsid w:val="008E5AA5"/>
    <w:rsid w:val="008E64EB"/>
    <w:rsid w:val="008E7050"/>
    <w:rsid w:val="008F1900"/>
    <w:rsid w:val="008F2944"/>
    <w:rsid w:val="008F30C3"/>
    <w:rsid w:val="008F4680"/>
    <w:rsid w:val="008F7E0C"/>
    <w:rsid w:val="00901D5B"/>
    <w:rsid w:val="00903945"/>
    <w:rsid w:val="00903DA8"/>
    <w:rsid w:val="00904C2F"/>
    <w:rsid w:val="00904F5B"/>
    <w:rsid w:val="009061AC"/>
    <w:rsid w:val="00907BEE"/>
    <w:rsid w:val="009116A9"/>
    <w:rsid w:val="009121B6"/>
    <w:rsid w:val="009130B4"/>
    <w:rsid w:val="00913B8D"/>
    <w:rsid w:val="00916727"/>
    <w:rsid w:val="009200CC"/>
    <w:rsid w:val="00922931"/>
    <w:rsid w:val="00922974"/>
    <w:rsid w:val="0092414D"/>
    <w:rsid w:val="00926FEE"/>
    <w:rsid w:val="00927260"/>
    <w:rsid w:val="00927FE8"/>
    <w:rsid w:val="009302BC"/>
    <w:rsid w:val="00933014"/>
    <w:rsid w:val="009330A5"/>
    <w:rsid w:val="009340B5"/>
    <w:rsid w:val="00935469"/>
    <w:rsid w:val="0094033D"/>
    <w:rsid w:val="009425A7"/>
    <w:rsid w:val="00943C38"/>
    <w:rsid w:val="00947B94"/>
    <w:rsid w:val="00950392"/>
    <w:rsid w:val="009545C1"/>
    <w:rsid w:val="0095478C"/>
    <w:rsid w:val="009555AF"/>
    <w:rsid w:val="00960D1C"/>
    <w:rsid w:val="009647C3"/>
    <w:rsid w:val="00964880"/>
    <w:rsid w:val="00966300"/>
    <w:rsid w:val="00967737"/>
    <w:rsid w:val="00970BDC"/>
    <w:rsid w:val="009711BC"/>
    <w:rsid w:val="00971644"/>
    <w:rsid w:val="00976548"/>
    <w:rsid w:val="009812FB"/>
    <w:rsid w:val="009819F0"/>
    <w:rsid w:val="00981C5D"/>
    <w:rsid w:val="00982FF3"/>
    <w:rsid w:val="00982FF6"/>
    <w:rsid w:val="00984F9E"/>
    <w:rsid w:val="00985173"/>
    <w:rsid w:val="00985E23"/>
    <w:rsid w:val="009863BC"/>
    <w:rsid w:val="009868FC"/>
    <w:rsid w:val="00986B4F"/>
    <w:rsid w:val="00987E09"/>
    <w:rsid w:val="00990E2E"/>
    <w:rsid w:val="009916CC"/>
    <w:rsid w:val="00993BD0"/>
    <w:rsid w:val="00994618"/>
    <w:rsid w:val="009948E7"/>
    <w:rsid w:val="0099532C"/>
    <w:rsid w:val="00996BAE"/>
    <w:rsid w:val="009A3B2D"/>
    <w:rsid w:val="009A4C2F"/>
    <w:rsid w:val="009A50A3"/>
    <w:rsid w:val="009A672B"/>
    <w:rsid w:val="009A6734"/>
    <w:rsid w:val="009A6879"/>
    <w:rsid w:val="009A7520"/>
    <w:rsid w:val="009A7C90"/>
    <w:rsid w:val="009B0B82"/>
    <w:rsid w:val="009B3C1E"/>
    <w:rsid w:val="009B43BB"/>
    <w:rsid w:val="009B5540"/>
    <w:rsid w:val="009B6095"/>
    <w:rsid w:val="009B6911"/>
    <w:rsid w:val="009C0D62"/>
    <w:rsid w:val="009C0D82"/>
    <w:rsid w:val="009C1665"/>
    <w:rsid w:val="009C51A7"/>
    <w:rsid w:val="009C76AF"/>
    <w:rsid w:val="009D1EE7"/>
    <w:rsid w:val="009D38EF"/>
    <w:rsid w:val="009D450C"/>
    <w:rsid w:val="009D6A61"/>
    <w:rsid w:val="009E093D"/>
    <w:rsid w:val="009E099C"/>
    <w:rsid w:val="009E11DA"/>
    <w:rsid w:val="009E15B9"/>
    <w:rsid w:val="009E2F36"/>
    <w:rsid w:val="009E446C"/>
    <w:rsid w:val="009E5194"/>
    <w:rsid w:val="009E54AE"/>
    <w:rsid w:val="009E6542"/>
    <w:rsid w:val="009E6900"/>
    <w:rsid w:val="009F0E39"/>
    <w:rsid w:val="009F4D0A"/>
    <w:rsid w:val="009F50B7"/>
    <w:rsid w:val="009F6820"/>
    <w:rsid w:val="00A0243E"/>
    <w:rsid w:val="00A03C63"/>
    <w:rsid w:val="00A040B2"/>
    <w:rsid w:val="00A05CA8"/>
    <w:rsid w:val="00A05D2F"/>
    <w:rsid w:val="00A07978"/>
    <w:rsid w:val="00A07EC5"/>
    <w:rsid w:val="00A10CDD"/>
    <w:rsid w:val="00A11EA2"/>
    <w:rsid w:val="00A12DE7"/>
    <w:rsid w:val="00A17207"/>
    <w:rsid w:val="00A17409"/>
    <w:rsid w:val="00A17C27"/>
    <w:rsid w:val="00A2010C"/>
    <w:rsid w:val="00A2022C"/>
    <w:rsid w:val="00A30C74"/>
    <w:rsid w:val="00A31586"/>
    <w:rsid w:val="00A3343A"/>
    <w:rsid w:val="00A34738"/>
    <w:rsid w:val="00A43298"/>
    <w:rsid w:val="00A433FE"/>
    <w:rsid w:val="00A446D2"/>
    <w:rsid w:val="00A44AC9"/>
    <w:rsid w:val="00A4568A"/>
    <w:rsid w:val="00A463AC"/>
    <w:rsid w:val="00A46456"/>
    <w:rsid w:val="00A471D8"/>
    <w:rsid w:val="00A55A20"/>
    <w:rsid w:val="00A57287"/>
    <w:rsid w:val="00A57F51"/>
    <w:rsid w:val="00A57F66"/>
    <w:rsid w:val="00A6031F"/>
    <w:rsid w:val="00A617FB"/>
    <w:rsid w:val="00A61BC3"/>
    <w:rsid w:val="00A63D1B"/>
    <w:rsid w:val="00A64078"/>
    <w:rsid w:val="00A64E74"/>
    <w:rsid w:val="00A6699F"/>
    <w:rsid w:val="00A701DF"/>
    <w:rsid w:val="00A720CF"/>
    <w:rsid w:val="00A72878"/>
    <w:rsid w:val="00A73AF6"/>
    <w:rsid w:val="00A75B40"/>
    <w:rsid w:val="00A80928"/>
    <w:rsid w:val="00A80FFD"/>
    <w:rsid w:val="00A81273"/>
    <w:rsid w:val="00A81911"/>
    <w:rsid w:val="00A838C1"/>
    <w:rsid w:val="00A86E37"/>
    <w:rsid w:val="00A902A0"/>
    <w:rsid w:val="00A90413"/>
    <w:rsid w:val="00A96366"/>
    <w:rsid w:val="00A97960"/>
    <w:rsid w:val="00AA2782"/>
    <w:rsid w:val="00AA2CF9"/>
    <w:rsid w:val="00AA45BE"/>
    <w:rsid w:val="00AA6779"/>
    <w:rsid w:val="00AA6826"/>
    <w:rsid w:val="00AA71BC"/>
    <w:rsid w:val="00AB0474"/>
    <w:rsid w:val="00AB0A73"/>
    <w:rsid w:val="00AB1569"/>
    <w:rsid w:val="00AB2322"/>
    <w:rsid w:val="00AB30BA"/>
    <w:rsid w:val="00AB7211"/>
    <w:rsid w:val="00AB7524"/>
    <w:rsid w:val="00AC1078"/>
    <w:rsid w:val="00AC1F7C"/>
    <w:rsid w:val="00AC24AE"/>
    <w:rsid w:val="00AC28B0"/>
    <w:rsid w:val="00AC2F77"/>
    <w:rsid w:val="00AC3E13"/>
    <w:rsid w:val="00AC4DB6"/>
    <w:rsid w:val="00AC65BE"/>
    <w:rsid w:val="00AC6A39"/>
    <w:rsid w:val="00AC77D8"/>
    <w:rsid w:val="00AD046D"/>
    <w:rsid w:val="00AD061A"/>
    <w:rsid w:val="00AD16DB"/>
    <w:rsid w:val="00AD183D"/>
    <w:rsid w:val="00AD5C8A"/>
    <w:rsid w:val="00AD63A9"/>
    <w:rsid w:val="00AD7024"/>
    <w:rsid w:val="00AE2117"/>
    <w:rsid w:val="00AE29F5"/>
    <w:rsid w:val="00AE3F20"/>
    <w:rsid w:val="00AE5529"/>
    <w:rsid w:val="00AE5C3A"/>
    <w:rsid w:val="00AF0074"/>
    <w:rsid w:val="00AF391E"/>
    <w:rsid w:val="00AF5F12"/>
    <w:rsid w:val="00B03155"/>
    <w:rsid w:val="00B05662"/>
    <w:rsid w:val="00B05676"/>
    <w:rsid w:val="00B07801"/>
    <w:rsid w:val="00B10977"/>
    <w:rsid w:val="00B145D7"/>
    <w:rsid w:val="00B1482D"/>
    <w:rsid w:val="00B16480"/>
    <w:rsid w:val="00B16619"/>
    <w:rsid w:val="00B21851"/>
    <w:rsid w:val="00B2234C"/>
    <w:rsid w:val="00B23FD1"/>
    <w:rsid w:val="00B256AA"/>
    <w:rsid w:val="00B25F8A"/>
    <w:rsid w:val="00B26996"/>
    <w:rsid w:val="00B269C9"/>
    <w:rsid w:val="00B30031"/>
    <w:rsid w:val="00B3031F"/>
    <w:rsid w:val="00B32489"/>
    <w:rsid w:val="00B36348"/>
    <w:rsid w:val="00B363A3"/>
    <w:rsid w:val="00B41D48"/>
    <w:rsid w:val="00B43C39"/>
    <w:rsid w:val="00B4712A"/>
    <w:rsid w:val="00B50FDC"/>
    <w:rsid w:val="00B513A4"/>
    <w:rsid w:val="00B542B8"/>
    <w:rsid w:val="00B56121"/>
    <w:rsid w:val="00B56A51"/>
    <w:rsid w:val="00B56BA0"/>
    <w:rsid w:val="00B57069"/>
    <w:rsid w:val="00B5763F"/>
    <w:rsid w:val="00B60E1F"/>
    <w:rsid w:val="00B629EF"/>
    <w:rsid w:val="00B637D2"/>
    <w:rsid w:val="00B657FB"/>
    <w:rsid w:val="00B66CD5"/>
    <w:rsid w:val="00B66DE5"/>
    <w:rsid w:val="00B73BCA"/>
    <w:rsid w:val="00B74562"/>
    <w:rsid w:val="00B74871"/>
    <w:rsid w:val="00B76F6E"/>
    <w:rsid w:val="00B80357"/>
    <w:rsid w:val="00B82F72"/>
    <w:rsid w:val="00B83624"/>
    <w:rsid w:val="00B842BA"/>
    <w:rsid w:val="00B8455B"/>
    <w:rsid w:val="00B853AC"/>
    <w:rsid w:val="00B9062A"/>
    <w:rsid w:val="00B937A7"/>
    <w:rsid w:val="00B93893"/>
    <w:rsid w:val="00B943D3"/>
    <w:rsid w:val="00B9489E"/>
    <w:rsid w:val="00B94C48"/>
    <w:rsid w:val="00B95504"/>
    <w:rsid w:val="00BA1135"/>
    <w:rsid w:val="00BA1378"/>
    <w:rsid w:val="00BA2604"/>
    <w:rsid w:val="00BA2717"/>
    <w:rsid w:val="00BA2C7A"/>
    <w:rsid w:val="00BA6AC4"/>
    <w:rsid w:val="00BA72BE"/>
    <w:rsid w:val="00BB0412"/>
    <w:rsid w:val="00BB2292"/>
    <w:rsid w:val="00BB38AE"/>
    <w:rsid w:val="00BB51FF"/>
    <w:rsid w:val="00BC129B"/>
    <w:rsid w:val="00BC2ACF"/>
    <w:rsid w:val="00BC351C"/>
    <w:rsid w:val="00BC3E36"/>
    <w:rsid w:val="00BC4130"/>
    <w:rsid w:val="00BD190E"/>
    <w:rsid w:val="00BD1CC8"/>
    <w:rsid w:val="00BD5102"/>
    <w:rsid w:val="00BD5CFA"/>
    <w:rsid w:val="00BD5F48"/>
    <w:rsid w:val="00BD6F31"/>
    <w:rsid w:val="00BE303E"/>
    <w:rsid w:val="00BE3B93"/>
    <w:rsid w:val="00BE3E30"/>
    <w:rsid w:val="00BE70D2"/>
    <w:rsid w:val="00BE7623"/>
    <w:rsid w:val="00BF05A1"/>
    <w:rsid w:val="00BF1606"/>
    <w:rsid w:val="00BF4039"/>
    <w:rsid w:val="00BF490D"/>
    <w:rsid w:val="00BF7BC3"/>
    <w:rsid w:val="00C001F8"/>
    <w:rsid w:val="00C0088A"/>
    <w:rsid w:val="00C019C4"/>
    <w:rsid w:val="00C03205"/>
    <w:rsid w:val="00C03A3E"/>
    <w:rsid w:val="00C05026"/>
    <w:rsid w:val="00C051A3"/>
    <w:rsid w:val="00C062DE"/>
    <w:rsid w:val="00C10F21"/>
    <w:rsid w:val="00C11818"/>
    <w:rsid w:val="00C1562D"/>
    <w:rsid w:val="00C16D3B"/>
    <w:rsid w:val="00C16E33"/>
    <w:rsid w:val="00C16EDC"/>
    <w:rsid w:val="00C1778C"/>
    <w:rsid w:val="00C2222E"/>
    <w:rsid w:val="00C232E1"/>
    <w:rsid w:val="00C24448"/>
    <w:rsid w:val="00C26E24"/>
    <w:rsid w:val="00C276BD"/>
    <w:rsid w:val="00C30CCF"/>
    <w:rsid w:val="00C31624"/>
    <w:rsid w:val="00C3236F"/>
    <w:rsid w:val="00C32CF7"/>
    <w:rsid w:val="00C330B9"/>
    <w:rsid w:val="00C33D03"/>
    <w:rsid w:val="00C35293"/>
    <w:rsid w:val="00C364E9"/>
    <w:rsid w:val="00C3774D"/>
    <w:rsid w:val="00C37BD1"/>
    <w:rsid w:val="00C43199"/>
    <w:rsid w:val="00C45ED4"/>
    <w:rsid w:val="00C46D04"/>
    <w:rsid w:val="00C46F5D"/>
    <w:rsid w:val="00C50B4D"/>
    <w:rsid w:val="00C514F4"/>
    <w:rsid w:val="00C518B5"/>
    <w:rsid w:val="00C52425"/>
    <w:rsid w:val="00C53F7A"/>
    <w:rsid w:val="00C57012"/>
    <w:rsid w:val="00C64C16"/>
    <w:rsid w:val="00C66455"/>
    <w:rsid w:val="00C6654F"/>
    <w:rsid w:val="00C66E0B"/>
    <w:rsid w:val="00C70EF6"/>
    <w:rsid w:val="00C7274E"/>
    <w:rsid w:val="00C730EC"/>
    <w:rsid w:val="00C7475E"/>
    <w:rsid w:val="00C7568B"/>
    <w:rsid w:val="00C76DDC"/>
    <w:rsid w:val="00C77A03"/>
    <w:rsid w:val="00C80150"/>
    <w:rsid w:val="00C803E4"/>
    <w:rsid w:val="00C82396"/>
    <w:rsid w:val="00C83454"/>
    <w:rsid w:val="00C8372D"/>
    <w:rsid w:val="00C8460A"/>
    <w:rsid w:val="00C86D12"/>
    <w:rsid w:val="00C87956"/>
    <w:rsid w:val="00C9047B"/>
    <w:rsid w:val="00C90C8E"/>
    <w:rsid w:val="00C90E89"/>
    <w:rsid w:val="00C93F77"/>
    <w:rsid w:val="00C95B48"/>
    <w:rsid w:val="00C96B85"/>
    <w:rsid w:val="00C978D0"/>
    <w:rsid w:val="00CA199D"/>
    <w:rsid w:val="00CA2C19"/>
    <w:rsid w:val="00CA34F6"/>
    <w:rsid w:val="00CA3C27"/>
    <w:rsid w:val="00CA5651"/>
    <w:rsid w:val="00CB2EB2"/>
    <w:rsid w:val="00CB4DE1"/>
    <w:rsid w:val="00CB52FE"/>
    <w:rsid w:val="00CC09B1"/>
    <w:rsid w:val="00CC2703"/>
    <w:rsid w:val="00CC3BF0"/>
    <w:rsid w:val="00CC5299"/>
    <w:rsid w:val="00CC5AE2"/>
    <w:rsid w:val="00CC5C38"/>
    <w:rsid w:val="00CC6F08"/>
    <w:rsid w:val="00CC75AC"/>
    <w:rsid w:val="00CD152E"/>
    <w:rsid w:val="00CD15B0"/>
    <w:rsid w:val="00CD4787"/>
    <w:rsid w:val="00CD4B8E"/>
    <w:rsid w:val="00CD5333"/>
    <w:rsid w:val="00CD6988"/>
    <w:rsid w:val="00CE1862"/>
    <w:rsid w:val="00CE3C3D"/>
    <w:rsid w:val="00CE4BE9"/>
    <w:rsid w:val="00CE5483"/>
    <w:rsid w:val="00CE5DC6"/>
    <w:rsid w:val="00CE69AC"/>
    <w:rsid w:val="00CF17F7"/>
    <w:rsid w:val="00CF337C"/>
    <w:rsid w:val="00CF3DB7"/>
    <w:rsid w:val="00CF5AB3"/>
    <w:rsid w:val="00CF6E64"/>
    <w:rsid w:val="00D00098"/>
    <w:rsid w:val="00D045D9"/>
    <w:rsid w:val="00D0548E"/>
    <w:rsid w:val="00D059F5"/>
    <w:rsid w:val="00D05B9C"/>
    <w:rsid w:val="00D1051F"/>
    <w:rsid w:val="00D105E9"/>
    <w:rsid w:val="00D10828"/>
    <w:rsid w:val="00D10E0D"/>
    <w:rsid w:val="00D119E6"/>
    <w:rsid w:val="00D1346B"/>
    <w:rsid w:val="00D13474"/>
    <w:rsid w:val="00D14BB2"/>
    <w:rsid w:val="00D15999"/>
    <w:rsid w:val="00D15BC9"/>
    <w:rsid w:val="00D175EF"/>
    <w:rsid w:val="00D22FB4"/>
    <w:rsid w:val="00D25394"/>
    <w:rsid w:val="00D27E4C"/>
    <w:rsid w:val="00D31C8C"/>
    <w:rsid w:val="00D31E1A"/>
    <w:rsid w:val="00D33D98"/>
    <w:rsid w:val="00D34386"/>
    <w:rsid w:val="00D35537"/>
    <w:rsid w:val="00D37030"/>
    <w:rsid w:val="00D4268F"/>
    <w:rsid w:val="00D428F9"/>
    <w:rsid w:val="00D42E04"/>
    <w:rsid w:val="00D43637"/>
    <w:rsid w:val="00D45614"/>
    <w:rsid w:val="00D572EF"/>
    <w:rsid w:val="00D6023E"/>
    <w:rsid w:val="00D60264"/>
    <w:rsid w:val="00D620DD"/>
    <w:rsid w:val="00D628A3"/>
    <w:rsid w:val="00D62A1F"/>
    <w:rsid w:val="00D62DFE"/>
    <w:rsid w:val="00D64594"/>
    <w:rsid w:val="00D648EA"/>
    <w:rsid w:val="00D65CBA"/>
    <w:rsid w:val="00D662BB"/>
    <w:rsid w:val="00D66D72"/>
    <w:rsid w:val="00D67225"/>
    <w:rsid w:val="00D726D1"/>
    <w:rsid w:val="00D73EB4"/>
    <w:rsid w:val="00D741DA"/>
    <w:rsid w:val="00D74570"/>
    <w:rsid w:val="00D756A5"/>
    <w:rsid w:val="00D75BC0"/>
    <w:rsid w:val="00D834FC"/>
    <w:rsid w:val="00D835C7"/>
    <w:rsid w:val="00D850C9"/>
    <w:rsid w:val="00D85C68"/>
    <w:rsid w:val="00D916FF"/>
    <w:rsid w:val="00D919FA"/>
    <w:rsid w:val="00D92E54"/>
    <w:rsid w:val="00D93F4D"/>
    <w:rsid w:val="00D9467C"/>
    <w:rsid w:val="00D952F6"/>
    <w:rsid w:val="00D95CBA"/>
    <w:rsid w:val="00D979F4"/>
    <w:rsid w:val="00D97FC3"/>
    <w:rsid w:val="00DA1535"/>
    <w:rsid w:val="00DA186B"/>
    <w:rsid w:val="00DA42D7"/>
    <w:rsid w:val="00DA53B6"/>
    <w:rsid w:val="00DA789C"/>
    <w:rsid w:val="00DB125B"/>
    <w:rsid w:val="00DB5A08"/>
    <w:rsid w:val="00DB6BD3"/>
    <w:rsid w:val="00DB7DCC"/>
    <w:rsid w:val="00DC0156"/>
    <w:rsid w:val="00DC37A4"/>
    <w:rsid w:val="00DC5B94"/>
    <w:rsid w:val="00DC6115"/>
    <w:rsid w:val="00DC79AB"/>
    <w:rsid w:val="00DC7C57"/>
    <w:rsid w:val="00DD10D7"/>
    <w:rsid w:val="00DD1410"/>
    <w:rsid w:val="00DD15DF"/>
    <w:rsid w:val="00DD216F"/>
    <w:rsid w:val="00DD2678"/>
    <w:rsid w:val="00DD350E"/>
    <w:rsid w:val="00DD3EEC"/>
    <w:rsid w:val="00DD534C"/>
    <w:rsid w:val="00DD5998"/>
    <w:rsid w:val="00DD7B09"/>
    <w:rsid w:val="00DE1587"/>
    <w:rsid w:val="00DE2103"/>
    <w:rsid w:val="00DE4E0B"/>
    <w:rsid w:val="00DE6F5E"/>
    <w:rsid w:val="00DF0A02"/>
    <w:rsid w:val="00DF15C0"/>
    <w:rsid w:val="00DF4BDA"/>
    <w:rsid w:val="00DF7683"/>
    <w:rsid w:val="00E00935"/>
    <w:rsid w:val="00E01F88"/>
    <w:rsid w:val="00E047E8"/>
    <w:rsid w:val="00E04F18"/>
    <w:rsid w:val="00E059CC"/>
    <w:rsid w:val="00E12CC1"/>
    <w:rsid w:val="00E13972"/>
    <w:rsid w:val="00E14FC7"/>
    <w:rsid w:val="00E15DA5"/>
    <w:rsid w:val="00E169F2"/>
    <w:rsid w:val="00E17D4C"/>
    <w:rsid w:val="00E21058"/>
    <w:rsid w:val="00E2255B"/>
    <w:rsid w:val="00E23F36"/>
    <w:rsid w:val="00E23FCD"/>
    <w:rsid w:val="00E242E3"/>
    <w:rsid w:val="00E24EF0"/>
    <w:rsid w:val="00E250A1"/>
    <w:rsid w:val="00E273B6"/>
    <w:rsid w:val="00E274EA"/>
    <w:rsid w:val="00E304EE"/>
    <w:rsid w:val="00E309E3"/>
    <w:rsid w:val="00E31827"/>
    <w:rsid w:val="00E31CD6"/>
    <w:rsid w:val="00E34B99"/>
    <w:rsid w:val="00E36088"/>
    <w:rsid w:val="00E44443"/>
    <w:rsid w:val="00E444C8"/>
    <w:rsid w:val="00E45290"/>
    <w:rsid w:val="00E54639"/>
    <w:rsid w:val="00E5519C"/>
    <w:rsid w:val="00E551CB"/>
    <w:rsid w:val="00E574F3"/>
    <w:rsid w:val="00E579D5"/>
    <w:rsid w:val="00E57B2D"/>
    <w:rsid w:val="00E60800"/>
    <w:rsid w:val="00E60D28"/>
    <w:rsid w:val="00E612E8"/>
    <w:rsid w:val="00E61EAD"/>
    <w:rsid w:val="00E65FA4"/>
    <w:rsid w:val="00E72838"/>
    <w:rsid w:val="00E73DF7"/>
    <w:rsid w:val="00E73F5C"/>
    <w:rsid w:val="00E74196"/>
    <w:rsid w:val="00E748D1"/>
    <w:rsid w:val="00E75318"/>
    <w:rsid w:val="00E760B1"/>
    <w:rsid w:val="00E76BD2"/>
    <w:rsid w:val="00E7769D"/>
    <w:rsid w:val="00E8050F"/>
    <w:rsid w:val="00E826FA"/>
    <w:rsid w:val="00E84707"/>
    <w:rsid w:val="00E84E84"/>
    <w:rsid w:val="00E85936"/>
    <w:rsid w:val="00E85B46"/>
    <w:rsid w:val="00E86595"/>
    <w:rsid w:val="00E87D1A"/>
    <w:rsid w:val="00E91ECB"/>
    <w:rsid w:val="00E95C2C"/>
    <w:rsid w:val="00E967D8"/>
    <w:rsid w:val="00E97DE9"/>
    <w:rsid w:val="00EA002A"/>
    <w:rsid w:val="00EA2F80"/>
    <w:rsid w:val="00EA541E"/>
    <w:rsid w:val="00EB1A2C"/>
    <w:rsid w:val="00EB2DFB"/>
    <w:rsid w:val="00EB2FA8"/>
    <w:rsid w:val="00EB311D"/>
    <w:rsid w:val="00EB33D4"/>
    <w:rsid w:val="00EB437C"/>
    <w:rsid w:val="00EB499A"/>
    <w:rsid w:val="00EB6795"/>
    <w:rsid w:val="00EB73EF"/>
    <w:rsid w:val="00EB781E"/>
    <w:rsid w:val="00EB7934"/>
    <w:rsid w:val="00EC3ED1"/>
    <w:rsid w:val="00EC5491"/>
    <w:rsid w:val="00EC6333"/>
    <w:rsid w:val="00EC67C7"/>
    <w:rsid w:val="00EC6BE1"/>
    <w:rsid w:val="00EC7A09"/>
    <w:rsid w:val="00ED0EED"/>
    <w:rsid w:val="00ED1716"/>
    <w:rsid w:val="00ED2347"/>
    <w:rsid w:val="00ED391F"/>
    <w:rsid w:val="00ED4D8E"/>
    <w:rsid w:val="00ED4E5C"/>
    <w:rsid w:val="00ED5AA3"/>
    <w:rsid w:val="00ED5F7D"/>
    <w:rsid w:val="00ED70F3"/>
    <w:rsid w:val="00EE0CB4"/>
    <w:rsid w:val="00EE2BA5"/>
    <w:rsid w:val="00EE5C69"/>
    <w:rsid w:val="00EE6C20"/>
    <w:rsid w:val="00EF050B"/>
    <w:rsid w:val="00EF230F"/>
    <w:rsid w:val="00EF3B2C"/>
    <w:rsid w:val="00EF478C"/>
    <w:rsid w:val="00EF48EE"/>
    <w:rsid w:val="00EF7D27"/>
    <w:rsid w:val="00F0022A"/>
    <w:rsid w:val="00F07515"/>
    <w:rsid w:val="00F07871"/>
    <w:rsid w:val="00F0787D"/>
    <w:rsid w:val="00F07932"/>
    <w:rsid w:val="00F116D8"/>
    <w:rsid w:val="00F11DE0"/>
    <w:rsid w:val="00F11E66"/>
    <w:rsid w:val="00F12720"/>
    <w:rsid w:val="00F13759"/>
    <w:rsid w:val="00F1441A"/>
    <w:rsid w:val="00F15E18"/>
    <w:rsid w:val="00F17E0B"/>
    <w:rsid w:val="00F21FE5"/>
    <w:rsid w:val="00F22752"/>
    <w:rsid w:val="00F24316"/>
    <w:rsid w:val="00F2461B"/>
    <w:rsid w:val="00F24D18"/>
    <w:rsid w:val="00F2743B"/>
    <w:rsid w:val="00F32989"/>
    <w:rsid w:val="00F33688"/>
    <w:rsid w:val="00F34112"/>
    <w:rsid w:val="00F350EF"/>
    <w:rsid w:val="00F35FF6"/>
    <w:rsid w:val="00F36463"/>
    <w:rsid w:val="00F37D96"/>
    <w:rsid w:val="00F40040"/>
    <w:rsid w:val="00F412FA"/>
    <w:rsid w:val="00F41654"/>
    <w:rsid w:val="00F42319"/>
    <w:rsid w:val="00F42579"/>
    <w:rsid w:val="00F42ED3"/>
    <w:rsid w:val="00F43A51"/>
    <w:rsid w:val="00F43D8E"/>
    <w:rsid w:val="00F46655"/>
    <w:rsid w:val="00F47210"/>
    <w:rsid w:val="00F47327"/>
    <w:rsid w:val="00F47DB8"/>
    <w:rsid w:val="00F5040D"/>
    <w:rsid w:val="00F53590"/>
    <w:rsid w:val="00F54538"/>
    <w:rsid w:val="00F54C80"/>
    <w:rsid w:val="00F56C7D"/>
    <w:rsid w:val="00F570B6"/>
    <w:rsid w:val="00F62226"/>
    <w:rsid w:val="00F6376E"/>
    <w:rsid w:val="00F64DA7"/>
    <w:rsid w:val="00F712BA"/>
    <w:rsid w:val="00F7194C"/>
    <w:rsid w:val="00F73A70"/>
    <w:rsid w:val="00F7417F"/>
    <w:rsid w:val="00F759CC"/>
    <w:rsid w:val="00F75D22"/>
    <w:rsid w:val="00F802DC"/>
    <w:rsid w:val="00F81FC9"/>
    <w:rsid w:val="00F826F0"/>
    <w:rsid w:val="00F84AC3"/>
    <w:rsid w:val="00F85928"/>
    <w:rsid w:val="00F86165"/>
    <w:rsid w:val="00F86DDE"/>
    <w:rsid w:val="00F94100"/>
    <w:rsid w:val="00F943E3"/>
    <w:rsid w:val="00F94606"/>
    <w:rsid w:val="00F9486F"/>
    <w:rsid w:val="00F97600"/>
    <w:rsid w:val="00F978AA"/>
    <w:rsid w:val="00FA0830"/>
    <w:rsid w:val="00FA14B6"/>
    <w:rsid w:val="00FA2C08"/>
    <w:rsid w:val="00FA4225"/>
    <w:rsid w:val="00FA6599"/>
    <w:rsid w:val="00FA6A41"/>
    <w:rsid w:val="00FA6C62"/>
    <w:rsid w:val="00FB1144"/>
    <w:rsid w:val="00FB1498"/>
    <w:rsid w:val="00FB15B9"/>
    <w:rsid w:val="00FB2014"/>
    <w:rsid w:val="00FB47DE"/>
    <w:rsid w:val="00FB5E1B"/>
    <w:rsid w:val="00FC124A"/>
    <w:rsid w:val="00FC30EC"/>
    <w:rsid w:val="00FC4E6B"/>
    <w:rsid w:val="00FC53D7"/>
    <w:rsid w:val="00FC70B9"/>
    <w:rsid w:val="00FC71E9"/>
    <w:rsid w:val="00FD2179"/>
    <w:rsid w:val="00FD2785"/>
    <w:rsid w:val="00FD28CC"/>
    <w:rsid w:val="00FD2953"/>
    <w:rsid w:val="00FD327D"/>
    <w:rsid w:val="00FD3AF6"/>
    <w:rsid w:val="00FD3F8E"/>
    <w:rsid w:val="00FD4010"/>
    <w:rsid w:val="00FD46F5"/>
    <w:rsid w:val="00FD515F"/>
    <w:rsid w:val="00FD6F53"/>
    <w:rsid w:val="00FE0087"/>
    <w:rsid w:val="00FE1331"/>
    <w:rsid w:val="00FE1756"/>
    <w:rsid w:val="00FE4510"/>
    <w:rsid w:val="00FE4D5E"/>
    <w:rsid w:val="00FE5210"/>
    <w:rsid w:val="00FE6CF9"/>
    <w:rsid w:val="00FE6E12"/>
    <w:rsid w:val="00FE7460"/>
    <w:rsid w:val="00FF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64051"/>
  <w14:defaultImageDpi w14:val="330"/>
  <w15:chartTrackingRefBased/>
  <w15:docId w15:val="{B2A039D2-0060-49A3-A7F8-F883A7FE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2F80"/>
  </w:style>
  <w:style w:type="paragraph" w:styleId="Nagwek1">
    <w:name w:val="heading 1"/>
    <w:basedOn w:val="Normalny"/>
    <w:next w:val="Normalny"/>
    <w:link w:val="Nagwek1Znak"/>
    <w:uiPriority w:val="9"/>
    <w:qFormat/>
    <w:rsid w:val="00B363A3"/>
    <w:pPr>
      <w:keepNext/>
      <w:keepLines/>
      <w:numPr>
        <w:numId w:val="36"/>
      </w:numPr>
      <w:spacing w:before="320" w:after="40"/>
      <w:ind w:left="426" w:hanging="426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3A3"/>
    <w:pPr>
      <w:keepNext/>
      <w:keepLines/>
      <w:numPr>
        <w:ilvl w:val="1"/>
        <w:numId w:val="36"/>
      </w:numPr>
      <w:spacing w:before="120" w:after="0"/>
      <w:ind w:left="567" w:hanging="567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4F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16B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i/>
      <w:i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2F8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2F8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2F8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2F8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2F8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D8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75D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D68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68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68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68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68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8B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363A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B363A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534FFD"/>
    <w:rPr>
      <w:rFonts w:asciiTheme="majorHAnsi" w:eastAsiaTheme="majorEastAsia" w:hAnsiTheme="majorHAnsi" w:cstheme="majorBidi"/>
      <w:b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F16BE"/>
    <w:rPr>
      <w:rFonts w:asciiTheme="majorHAnsi" w:eastAsiaTheme="majorEastAsia" w:hAnsiTheme="majorHAnsi" w:cstheme="majorBidi"/>
      <w:b/>
      <w:i/>
      <w:iCs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2F8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2F8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2F8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2F8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2F80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A2F8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2F8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A2F8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2F8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A2F8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A2F8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A2F80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EA2F8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A2F8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A2F8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2F8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2F8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A2F8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A2F8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A2F8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2F8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A2F8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2F80"/>
    <w:pPr>
      <w:outlineLvl w:val="9"/>
    </w:pPr>
  </w:style>
  <w:style w:type="table" w:styleId="Tabela-Siatka">
    <w:name w:val="Table Grid"/>
    <w:basedOn w:val="Standardowy"/>
    <w:uiPriority w:val="39"/>
    <w:rsid w:val="00B56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24A"/>
  </w:style>
  <w:style w:type="paragraph" w:styleId="Stopka">
    <w:name w:val="footer"/>
    <w:basedOn w:val="Normalny"/>
    <w:link w:val="Stopka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24A"/>
  </w:style>
  <w:style w:type="character" w:styleId="Tekstzastpczy">
    <w:name w:val="Placeholder Text"/>
    <w:basedOn w:val="Domylnaczcionkaakapitu"/>
    <w:uiPriority w:val="99"/>
    <w:semiHidden/>
    <w:rsid w:val="00FC124A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rsid w:val="003E0B92"/>
    <w:pPr>
      <w:tabs>
        <w:tab w:val="left" w:pos="284"/>
        <w:tab w:val="right" w:leader="dot" w:pos="9062"/>
      </w:tabs>
      <w:spacing w:before="40"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5F2783"/>
    <w:pPr>
      <w:tabs>
        <w:tab w:val="left" w:pos="709"/>
        <w:tab w:val="right" w:leader="dot" w:pos="9062"/>
      </w:tabs>
      <w:spacing w:after="0" w:line="240" w:lineRule="auto"/>
      <w:ind w:left="221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5F2783"/>
    <w:pPr>
      <w:tabs>
        <w:tab w:val="right" w:leader="dot" w:pos="9062"/>
      </w:tabs>
      <w:spacing w:after="0" w:line="240" w:lineRule="auto"/>
      <w:ind w:left="851"/>
      <w:jc w:val="left"/>
    </w:pPr>
    <w:rPr>
      <w:rFonts w:cs="Times New Roman"/>
      <w:sz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42579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59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59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5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52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52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5210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E5D23"/>
    <w:pPr>
      <w:spacing w:after="0" w:line="240" w:lineRule="auto"/>
      <w:ind w:left="992"/>
      <w:jc w:val="left"/>
    </w:pPr>
    <w:rPr>
      <w:sz w:val="18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C5491"/>
    <w:pPr>
      <w:spacing w:after="100" w:line="259" w:lineRule="auto"/>
      <w:ind w:left="880"/>
      <w:jc w:val="left"/>
    </w:pPr>
    <w:rPr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C5491"/>
    <w:pPr>
      <w:spacing w:after="100" w:line="259" w:lineRule="auto"/>
      <w:ind w:left="1100"/>
      <w:jc w:val="left"/>
    </w:pPr>
    <w:rPr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C5491"/>
    <w:pPr>
      <w:spacing w:after="100" w:line="259" w:lineRule="auto"/>
      <w:ind w:left="1320"/>
      <w:jc w:val="left"/>
    </w:pPr>
    <w:rPr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C5491"/>
    <w:pPr>
      <w:spacing w:after="100" w:line="259" w:lineRule="auto"/>
      <w:ind w:left="1540"/>
      <w:jc w:val="left"/>
    </w:pPr>
    <w:rPr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C5491"/>
    <w:pPr>
      <w:spacing w:after="100" w:line="259" w:lineRule="auto"/>
      <w:ind w:left="1760"/>
      <w:jc w:val="left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5B9C"/>
  </w:style>
  <w:style w:type="table" w:styleId="Zwykatabela5">
    <w:name w:val="Plain Table 5"/>
    <w:basedOn w:val="Standardowy"/>
    <w:uiPriority w:val="45"/>
    <w:rsid w:val="0068657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03E3"/>
    <w:rPr>
      <w:color w:val="605E5C"/>
      <w:shd w:val="clear" w:color="auto" w:fill="E1DFDD"/>
    </w:rPr>
  </w:style>
  <w:style w:type="character" w:customStyle="1" w:styleId="acopre">
    <w:name w:val="acopre"/>
    <w:basedOn w:val="Domylnaczcionkaakapitu"/>
    <w:rsid w:val="009A5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D:\Users\Acer\Desktop\gugik.gov.p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0D0E1CDC2644378AC3C6664BE85E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D92012-846A-4A6C-8DEE-9CF630AAF73B}"/>
      </w:docPartPr>
      <w:docPartBody>
        <w:p w:rsidR="00A532B3" w:rsidRDefault="00A532B3">
          <w:r w:rsidRPr="00356C09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B3"/>
    <w:rsid w:val="000005F2"/>
    <w:rsid w:val="0001220F"/>
    <w:rsid w:val="00017CDC"/>
    <w:rsid w:val="00041303"/>
    <w:rsid w:val="00060149"/>
    <w:rsid w:val="00071A2B"/>
    <w:rsid w:val="0007507F"/>
    <w:rsid w:val="000767E8"/>
    <w:rsid w:val="0008199B"/>
    <w:rsid w:val="000B217D"/>
    <w:rsid w:val="000D59AC"/>
    <w:rsid w:val="000E7B6B"/>
    <w:rsid w:val="00120A4D"/>
    <w:rsid w:val="00136BD2"/>
    <w:rsid w:val="00172A73"/>
    <w:rsid w:val="0017410A"/>
    <w:rsid w:val="001A3C50"/>
    <w:rsid w:val="001B5972"/>
    <w:rsid w:val="001D04FE"/>
    <w:rsid w:val="001E6D99"/>
    <w:rsid w:val="002007E1"/>
    <w:rsid w:val="00204ADB"/>
    <w:rsid w:val="00210D54"/>
    <w:rsid w:val="00231DD5"/>
    <w:rsid w:val="00251AD0"/>
    <w:rsid w:val="002822BA"/>
    <w:rsid w:val="00286B71"/>
    <w:rsid w:val="002D46DE"/>
    <w:rsid w:val="0030366D"/>
    <w:rsid w:val="00316FD0"/>
    <w:rsid w:val="00337561"/>
    <w:rsid w:val="00340D59"/>
    <w:rsid w:val="00344855"/>
    <w:rsid w:val="003600B7"/>
    <w:rsid w:val="00363691"/>
    <w:rsid w:val="00387835"/>
    <w:rsid w:val="00391560"/>
    <w:rsid w:val="003F2194"/>
    <w:rsid w:val="003F33F8"/>
    <w:rsid w:val="00402E21"/>
    <w:rsid w:val="00404C36"/>
    <w:rsid w:val="004147A3"/>
    <w:rsid w:val="0044112F"/>
    <w:rsid w:val="00457B44"/>
    <w:rsid w:val="004616F1"/>
    <w:rsid w:val="004716D2"/>
    <w:rsid w:val="00492F0C"/>
    <w:rsid w:val="004A0AC4"/>
    <w:rsid w:val="004B5E39"/>
    <w:rsid w:val="004C305A"/>
    <w:rsid w:val="004E2295"/>
    <w:rsid w:val="00555566"/>
    <w:rsid w:val="0056249D"/>
    <w:rsid w:val="00563FDD"/>
    <w:rsid w:val="00565607"/>
    <w:rsid w:val="00572941"/>
    <w:rsid w:val="00577103"/>
    <w:rsid w:val="0058174A"/>
    <w:rsid w:val="005A2D16"/>
    <w:rsid w:val="005C03C1"/>
    <w:rsid w:val="005D3854"/>
    <w:rsid w:val="005D5C0A"/>
    <w:rsid w:val="005F4C4B"/>
    <w:rsid w:val="005F6403"/>
    <w:rsid w:val="00622A73"/>
    <w:rsid w:val="00625BD7"/>
    <w:rsid w:val="00626BF5"/>
    <w:rsid w:val="00637929"/>
    <w:rsid w:val="0065227B"/>
    <w:rsid w:val="0065508E"/>
    <w:rsid w:val="00657C78"/>
    <w:rsid w:val="00676F40"/>
    <w:rsid w:val="006A4ADA"/>
    <w:rsid w:val="006D0DCF"/>
    <w:rsid w:val="006D6146"/>
    <w:rsid w:val="006E5605"/>
    <w:rsid w:val="006F6AAE"/>
    <w:rsid w:val="00717BFE"/>
    <w:rsid w:val="00733439"/>
    <w:rsid w:val="00772DD1"/>
    <w:rsid w:val="007853B5"/>
    <w:rsid w:val="0079069F"/>
    <w:rsid w:val="007A150D"/>
    <w:rsid w:val="007A1DFD"/>
    <w:rsid w:val="007A7853"/>
    <w:rsid w:val="007B7E04"/>
    <w:rsid w:val="007E39B6"/>
    <w:rsid w:val="007F205B"/>
    <w:rsid w:val="00834E5F"/>
    <w:rsid w:val="00857F5C"/>
    <w:rsid w:val="00862052"/>
    <w:rsid w:val="00870E91"/>
    <w:rsid w:val="008952E2"/>
    <w:rsid w:val="008A5DC9"/>
    <w:rsid w:val="008B61B9"/>
    <w:rsid w:val="008E0D04"/>
    <w:rsid w:val="008E1551"/>
    <w:rsid w:val="00930CC8"/>
    <w:rsid w:val="009419F0"/>
    <w:rsid w:val="00943B59"/>
    <w:rsid w:val="00973185"/>
    <w:rsid w:val="00976EB3"/>
    <w:rsid w:val="00990029"/>
    <w:rsid w:val="00996020"/>
    <w:rsid w:val="009963C1"/>
    <w:rsid w:val="009A04C4"/>
    <w:rsid w:val="009A3483"/>
    <w:rsid w:val="009E0EC2"/>
    <w:rsid w:val="009F19C2"/>
    <w:rsid w:val="00A00F71"/>
    <w:rsid w:val="00A013FA"/>
    <w:rsid w:val="00A10329"/>
    <w:rsid w:val="00A1205F"/>
    <w:rsid w:val="00A13AD0"/>
    <w:rsid w:val="00A41F9B"/>
    <w:rsid w:val="00A529EC"/>
    <w:rsid w:val="00A532B3"/>
    <w:rsid w:val="00A75365"/>
    <w:rsid w:val="00A941E1"/>
    <w:rsid w:val="00A961ED"/>
    <w:rsid w:val="00AA449C"/>
    <w:rsid w:val="00AE194E"/>
    <w:rsid w:val="00AF4730"/>
    <w:rsid w:val="00B25B84"/>
    <w:rsid w:val="00B30507"/>
    <w:rsid w:val="00B37430"/>
    <w:rsid w:val="00B518F0"/>
    <w:rsid w:val="00B81014"/>
    <w:rsid w:val="00B86185"/>
    <w:rsid w:val="00B93037"/>
    <w:rsid w:val="00B97A60"/>
    <w:rsid w:val="00BA6FDA"/>
    <w:rsid w:val="00BA7CD5"/>
    <w:rsid w:val="00BE7825"/>
    <w:rsid w:val="00BF1B20"/>
    <w:rsid w:val="00C22AD4"/>
    <w:rsid w:val="00C2651F"/>
    <w:rsid w:val="00C45545"/>
    <w:rsid w:val="00C72AF2"/>
    <w:rsid w:val="00C81E30"/>
    <w:rsid w:val="00C919E9"/>
    <w:rsid w:val="00CB2505"/>
    <w:rsid w:val="00CC3590"/>
    <w:rsid w:val="00CC4937"/>
    <w:rsid w:val="00CE1383"/>
    <w:rsid w:val="00CE6BD0"/>
    <w:rsid w:val="00CF4B23"/>
    <w:rsid w:val="00CF52EA"/>
    <w:rsid w:val="00D075C5"/>
    <w:rsid w:val="00D13061"/>
    <w:rsid w:val="00D17612"/>
    <w:rsid w:val="00D5701F"/>
    <w:rsid w:val="00D70B20"/>
    <w:rsid w:val="00D71462"/>
    <w:rsid w:val="00D803DC"/>
    <w:rsid w:val="00D86EE4"/>
    <w:rsid w:val="00DA698F"/>
    <w:rsid w:val="00DB64EF"/>
    <w:rsid w:val="00E07CBB"/>
    <w:rsid w:val="00E1030B"/>
    <w:rsid w:val="00E1530F"/>
    <w:rsid w:val="00E211FC"/>
    <w:rsid w:val="00E37E38"/>
    <w:rsid w:val="00E7147A"/>
    <w:rsid w:val="00EB5E4D"/>
    <w:rsid w:val="00EB77E9"/>
    <w:rsid w:val="00EC0ABD"/>
    <w:rsid w:val="00ED33BE"/>
    <w:rsid w:val="00F042BA"/>
    <w:rsid w:val="00F15929"/>
    <w:rsid w:val="00F33410"/>
    <w:rsid w:val="00F3363F"/>
    <w:rsid w:val="00F340FF"/>
    <w:rsid w:val="00F44AA5"/>
    <w:rsid w:val="00F457F2"/>
    <w:rsid w:val="00F52E03"/>
    <w:rsid w:val="00F66C96"/>
    <w:rsid w:val="00F77012"/>
    <w:rsid w:val="00F8436E"/>
    <w:rsid w:val="00F858BC"/>
    <w:rsid w:val="00FA17FC"/>
    <w:rsid w:val="00FB0879"/>
    <w:rsid w:val="00FE09E5"/>
    <w:rsid w:val="00FE2377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532B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E7630-FFB8-4C90-9347-7BF25A5FC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1020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Problem lokalizacji – metoda środka ciężkości</vt:lpstr>
    </vt:vector>
  </TitlesOfParts>
  <Company>Dokument rozpowszechniany na licencji CC BY-SA 3.0</Company>
  <LinksUpToDate>false</LinksUpToDate>
  <CharactersWithSpaces>7130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lokalizacji – metoda środka ciężkości</dc:title>
  <dc:subject>NA PRZYKŁADZIE QGIS 3.18</dc:subject>
  <dc:creator>Adrianna Janiak</dc:creator>
  <cp:keywords/>
  <dc:description/>
  <cp:lastModifiedBy>Adrianna Janiak</cp:lastModifiedBy>
  <cp:revision>2</cp:revision>
  <cp:lastPrinted>2022-02-07T12:23:00Z</cp:lastPrinted>
  <dcterms:created xsi:type="dcterms:W3CDTF">2022-02-07T12:26:00Z</dcterms:created>
  <dcterms:modified xsi:type="dcterms:W3CDTF">2022-02-07T12:26:00Z</dcterms:modified>
  <cp:category>QGIS 2.18 samouczek</cp:category>
</cp:coreProperties>
</file>